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BE68" w14:textId="77777777" w:rsidR="00306ED6" w:rsidRPr="00306ED6" w:rsidRDefault="00306ED6">
      <w:pPr>
        <w:pStyle w:val="Titel"/>
        <w:rPr>
          <w:rFonts w:ascii="Arial" w:hAnsi="Arial" w:cs="Arial"/>
          <w:spacing w:val="-2"/>
          <w:lang w:val="de-DE"/>
        </w:rPr>
      </w:pPr>
    </w:p>
    <w:p w14:paraId="32CAED03" w14:textId="65777204" w:rsidR="00243E24" w:rsidRPr="00306ED6" w:rsidRDefault="00306ED6" w:rsidP="00306ED6">
      <w:pPr>
        <w:pStyle w:val="Titel"/>
        <w:ind w:left="0"/>
        <w:rPr>
          <w:rFonts w:ascii="Arial" w:hAnsi="Arial" w:cs="Arial"/>
          <w:lang w:val="de-DE"/>
        </w:rPr>
      </w:pPr>
      <w:r w:rsidRPr="00306ED6">
        <w:rPr>
          <w:rFonts w:ascii="Arial" w:hAnsi="Arial" w:cs="Arial"/>
          <w:spacing w:val="-2"/>
          <w:lang w:val="de-DE"/>
        </w:rPr>
        <w:t>Pressemitteilung</w:t>
      </w:r>
    </w:p>
    <w:p w14:paraId="2DF34CC1" w14:textId="77777777" w:rsidR="00243E24" w:rsidRPr="00306ED6" w:rsidRDefault="00F6467A" w:rsidP="00306ED6">
      <w:pPr>
        <w:pStyle w:val="berschrift1"/>
        <w:ind w:left="0"/>
        <w:rPr>
          <w:rFonts w:ascii="Arial" w:hAnsi="Arial" w:cs="Arial"/>
          <w:b w:val="0"/>
          <w:bCs w:val="0"/>
          <w:i/>
          <w:iCs/>
          <w:lang w:val="de-DE"/>
        </w:rPr>
      </w:pPr>
      <w:r w:rsidRPr="00306ED6">
        <w:rPr>
          <w:rFonts w:ascii="Arial" w:hAnsi="Arial" w:cs="Arial"/>
          <w:b w:val="0"/>
          <w:bCs w:val="0"/>
          <w:i/>
          <w:iCs/>
          <w:lang w:val="de-DE"/>
        </w:rPr>
        <w:t xml:space="preserve">Amstelveen, Niederlande, Donnerstag, 25. Januar </w:t>
      </w:r>
      <w:r w:rsidRPr="00306ED6">
        <w:rPr>
          <w:rFonts w:ascii="Arial" w:hAnsi="Arial" w:cs="Arial"/>
          <w:b w:val="0"/>
          <w:bCs w:val="0"/>
          <w:i/>
          <w:iCs/>
          <w:spacing w:val="-4"/>
          <w:lang w:val="de-DE"/>
        </w:rPr>
        <w:t>2024</w:t>
      </w:r>
    </w:p>
    <w:p w14:paraId="69D45896" w14:textId="77777777" w:rsidR="00243E24" w:rsidRPr="00306ED6" w:rsidRDefault="00F6467A" w:rsidP="00306ED6">
      <w:pPr>
        <w:spacing w:before="292"/>
        <w:ind w:right="593"/>
        <w:rPr>
          <w:rFonts w:ascii="Arial" w:hAnsi="Arial" w:cs="Arial"/>
          <w:b/>
          <w:sz w:val="24"/>
          <w:lang w:val="de-DE"/>
        </w:rPr>
      </w:pPr>
      <w:r w:rsidRPr="00306ED6">
        <w:rPr>
          <w:rFonts w:ascii="Arial" w:hAnsi="Arial" w:cs="Arial"/>
          <w:b/>
          <w:sz w:val="24"/>
          <w:lang w:val="de-DE"/>
        </w:rPr>
        <w:t>SUMITOMO HEAVY INDUSTRIES STÄRKT EUROPÄISCHE PRÄSENZ MIT NEUER REGIONALER HAUPTVERWALTUNG IN AMSTERDAM</w:t>
      </w:r>
    </w:p>
    <w:p w14:paraId="12574F7B" w14:textId="77777777" w:rsidR="00243E24" w:rsidRPr="00306ED6" w:rsidRDefault="00243E24" w:rsidP="00306ED6">
      <w:pPr>
        <w:pStyle w:val="Textkrper"/>
        <w:spacing w:before="2"/>
        <w:ind w:left="0"/>
        <w:rPr>
          <w:rFonts w:ascii="Arial" w:hAnsi="Arial" w:cs="Arial"/>
          <w:b/>
          <w:lang w:val="de-DE"/>
        </w:rPr>
      </w:pPr>
    </w:p>
    <w:p w14:paraId="3A90E51F" w14:textId="30754957" w:rsidR="00243E24" w:rsidRPr="00306ED6" w:rsidRDefault="00F6467A" w:rsidP="00306ED6">
      <w:pPr>
        <w:pStyle w:val="Textkrper"/>
        <w:ind w:left="0"/>
        <w:rPr>
          <w:rFonts w:ascii="Arial" w:hAnsi="Arial" w:cs="Arial"/>
          <w:lang w:val="de-DE"/>
        </w:rPr>
      </w:pPr>
      <w:r w:rsidRPr="00306ED6">
        <w:rPr>
          <w:rFonts w:ascii="Arial" w:hAnsi="Arial" w:cs="Arial"/>
          <w:lang w:val="de-DE"/>
        </w:rPr>
        <w:t>Sumitomo Heavy Industries, Ltd. (SHI), ein weltweit führendes Unternehmen in verschiedenen Industriezweigen, hat die Gründung von Sumitomo Heavy Industries (Europe) B.V., einer neuen Regionalgesellschaft mit Sitz in Amstelveen, Niederlande, bekanntgegeben.</w:t>
      </w:r>
    </w:p>
    <w:p w14:paraId="63B29C05" w14:textId="77777777" w:rsidR="00243E24" w:rsidRPr="00306ED6" w:rsidRDefault="00243E24" w:rsidP="00306ED6">
      <w:pPr>
        <w:pStyle w:val="Textkrper"/>
        <w:ind w:left="0"/>
        <w:rPr>
          <w:rFonts w:ascii="Arial" w:hAnsi="Arial" w:cs="Arial"/>
          <w:lang w:val="de-DE"/>
        </w:rPr>
      </w:pPr>
    </w:p>
    <w:p w14:paraId="561849C7" w14:textId="77777777" w:rsidR="00243E24" w:rsidRPr="00306ED6" w:rsidRDefault="00F6467A" w:rsidP="00306ED6">
      <w:pPr>
        <w:pStyle w:val="Textkrper"/>
        <w:ind w:left="0"/>
        <w:rPr>
          <w:rFonts w:ascii="Arial" w:hAnsi="Arial" w:cs="Arial"/>
          <w:lang w:val="de-DE"/>
        </w:rPr>
      </w:pPr>
      <w:r w:rsidRPr="00306ED6">
        <w:rPr>
          <w:rFonts w:ascii="Arial" w:hAnsi="Arial" w:cs="Arial"/>
          <w:lang w:val="de-DE"/>
        </w:rPr>
        <w:t>Dieser strategische Schritt unterstreicht das Engagement von SHI in Europa, einem Schlüsselmarkt für das Unternehmen mit rund 60 Unternehmen, die in allen vier SHI-Segmenten tätig sind: Mechatronik, Industriemaschinen, Logistik und Bauwesen sowie Energie und Lifeline.</w:t>
      </w:r>
    </w:p>
    <w:p w14:paraId="7CD32896" w14:textId="77777777" w:rsidR="00243E24" w:rsidRPr="00306ED6" w:rsidRDefault="00F6467A" w:rsidP="00306ED6">
      <w:pPr>
        <w:pStyle w:val="Textkrper"/>
        <w:spacing w:before="292"/>
        <w:ind w:left="0"/>
        <w:rPr>
          <w:rFonts w:ascii="Arial" w:hAnsi="Arial" w:cs="Arial"/>
          <w:lang w:val="de-DE"/>
        </w:rPr>
      </w:pPr>
      <w:r w:rsidRPr="00306ED6">
        <w:rPr>
          <w:rFonts w:ascii="Arial" w:hAnsi="Arial" w:cs="Arial"/>
          <w:lang w:val="de-DE"/>
        </w:rPr>
        <w:t>"Europa ist eine wichtige Region für SHI, und diese Gründung unterstreicht unser Engagement, unsere europäischen Kunden effektiv zu bedienen und das Wachstum auf dem gesamten Kontinent voranzutreiben", sagte Shaun Dean, Senior Vice President von SHI und Geschäftsführer von Sumitomo Heavy Industries (Europe) B.V.</w:t>
      </w:r>
    </w:p>
    <w:p w14:paraId="4BC905C4" w14:textId="77777777" w:rsidR="00243E24" w:rsidRPr="00306ED6" w:rsidRDefault="00F6467A" w:rsidP="00306ED6">
      <w:pPr>
        <w:pStyle w:val="Textkrper"/>
        <w:spacing w:before="292"/>
        <w:ind w:left="0"/>
        <w:rPr>
          <w:rFonts w:ascii="Arial" w:hAnsi="Arial" w:cs="Arial"/>
          <w:lang w:val="de-DE"/>
        </w:rPr>
      </w:pPr>
      <w:r w:rsidRPr="00306ED6">
        <w:rPr>
          <w:rFonts w:ascii="Arial" w:hAnsi="Arial" w:cs="Arial"/>
          <w:lang w:val="de-DE"/>
        </w:rPr>
        <w:t>"Die SHI Europe BV wird Synergien in den Bereichen Vertrieb, Service und Infrastruktur freisetzen und eine bessere Zusammenarbeit und Governance für den europäischen Erfolg unserer Unternehmen fördern. Sie wird ein Katalysator für Innovation und Wachstum sein und den anhaltenden Erfolg der Gruppe in diesem dynamischen Markt sicherstellen."</w:t>
      </w:r>
    </w:p>
    <w:p w14:paraId="79EF1308" w14:textId="77777777" w:rsidR="00243E24" w:rsidRPr="00306ED6" w:rsidRDefault="00243E24" w:rsidP="00306ED6">
      <w:pPr>
        <w:pStyle w:val="Textkrper"/>
        <w:spacing w:before="2"/>
        <w:ind w:left="0"/>
        <w:rPr>
          <w:rFonts w:ascii="Arial" w:hAnsi="Arial" w:cs="Arial"/>
          <w:lang w:val="de-DE"/>
        </w:rPr>
      </w:pPr>
    </w:p>
    <w:p w14:paraId="63BA0A26" w14:textId="77777777" w:rsidR="00243E24" w:rsidRPr="00306ED6" w:rsidRDefault="00F6467A" w:rsidP="00306ED6">
      <w:pPr>
        <w:pStyle w:val="Textkrper"/>
        <w:ind w:left="0" w:right="70"/>
        <w:rPr>
          <w:rFonts w:ascii="Arial" w:hAnsi="Arial" w:cs="Arial"/>
          <w:lang w:val="de-DE"/>
        </w:rPr>
      </w:pPr>
      <w:r w:rsidRPr="00306ED6">
        <w:rPr>
          <w:rFonts w:ascii="Arial" w:hAnsi="Arial" w:cs="Arial"/>
          <w:lang w:val="de-DE"/>
        </w:rPr>
        <w:t>Das neue Unternehmen soll das Wachstum durch die Optimierung der operativen Exzellenz und die Umsetzung strategischer Initiativen zwischen den europäischen Geschäftsbereichen stärken, seine Marktreichweite durch die Förderung des Markteinflusses von SHI innerhalb und außerhalb Europas ausbauen, die Nachhaltigkeit durch die Unterstützung der immer stärker werdenden europäischen Umweltinitiativen und -vorschriften innerhalb der Gruppe fördern und verschiedene Talente durch die Förderung der Mobilität und Entwicklung von Talenten entwickeln.</w:t>
      </w:r>
    </w:p>
    <w:p w14:paraId="7324318A" w14:textId="77777777" w:rsidR="00243E24" w:rsidRPr="00306ED6" w:rsidRDefault="00F6467A" w:rsidP="00306ED6">
      <w:pPr>
        <w:pStyle w:val="Textkrper"/>
        <w:spacing w:before="292"/>
        <w:ind w:left="0"/>
        <w:rPr>
          <w:rFonts w:ascii="Arial" w:hAnsi="Arial" w:cs="Arial"/>
          <w:lang w:val="de-DE"/>
        </w:rPr>
      </w:pPr>
      <w:r w:rsidRPr="00306ED6">
        <w:rPr>
          <w:rFonts w:ascii="Arial" w:hAnsi="Arial" w:cs="Arial"/>
          <w:lang w:val="de-DE"/>
        </w:rPr>
        <w:t>Mit einer 135-jährigen Tradition in der Bereitstellung von Spitzenlösungen in vier Segmenten ist SHI Marktführer in der Mechatronik (Motoren, Kraftübertragung und Steuerungen) durch gut etablierte europäische Tochtergesellschaften wie Sumitomo (SHI) Cyclo Drive Germany GmbH, Hansen Industrial Transmissions NV (Belgien), Lafert S.p.A. (Italien) und Invertek Drives Ltd (Großbritannien).</w:t>
      </w:r>
    </w:p>
    <w:p w14:paraId="4E8D5DE3" w14:textId="77777777" w:rsidR="00243E24" w:rsidRPr="00306ED6" w:rsidRDefault="00243E24" w:rsidP="00306ED6">
      <w:pPr>
        <w:pStyle w:val="Textkrper"/>
        <w:spacing w:before="2"/>
        <w:ind w:left="0"/>
        <w:rPr>
          <w:rFonts w:ascii="Arial" w:hAnsi="Arial" w:cs="Arial"/>
          <w:lang w:val="de-DE"/>
        </w:rPr>
      </w:pPr>
    </w:p>
    <w:p w14:paraId="579A656C" w14:textId="77777777" w:rsidR="00306ED6" w:rsidRPr="00306ED6" w:rsidRDefault="00306ED6" w:rsidP="00306ED6">
      <w:pPr>
        <w:rPr>
          <w:rFonts w:ascii="Arial" w:hAnsi="Arial" w:cs="Arial"/>
          <w:sz w:val="24"/>
          <w:szCs w:val="24"/>
          <w:lang w:val="de-DE"/>
        </w:rPr>
      </w:pPr>
      <w:r w:rsidRPr="00306ED6">
        <w:rPr>
          <w:rFonts w:ascii="Arial" w:hAnsi="Arial" w:cs="Arial"/>
          <w:lang w:val="de-DE"/>
        </w:rPr>
        <w:br w:type="page"/>
      </w:r>
    </w:p>
    <w:p w14:paraId="2057B6E4" w14:textId="404F95AA" w:rsidR="00243E24" w:rsidRPr="00306ED6" w:rsidRDefault="00F6467A" w:rsidP="00306ED6">
      <w:pPr>
        <w:pStyle w:val="Textkrper"/>
        <w:ind w:left="0"/>
        <w:rPr>
          <w:rFonts w:ascii="Arial" w:hAnsi="Arial" w:cs="Arial"/>
          <w:lang w:val="de-DE"/>
        </w:rPr>
      </w:pPr>
      <w:r w:rsidRPr="00306ED6">
        <w:rPr>
          <w:rFonts w:ascii="Arial" w:hAnsi="Arial" w:cs="Arial"/>
          <w:lang w:val="de-DE"/>
        </w:rPr>
        <w:lastRenderedPageBreak/>
        <w:t>Im Segment Industriemaschinen festigen die Sumitomo (SHI) Demag Plastics Machinery GmbH und die Leifeld Metal Spinning GmbH, Hersteller von Kunststoff- und Metall</w:t>
      </w:r>
      <w:r w:rsidR="00306ED6" w:rsidRPr="00306ED6">
        <w:rPr>
          <w:rFonts w:ascii="Arial" w:hAnsi="Arial" w:cs="Arial"/>
          <w:lang w:val="de-DE"/>
        </w:rPr>
        <w:t>-</w:t>
      </w:r>
      <w:proofErr w:type="spellStart"/>
      <w:r w:rsidRPr="00306ED6">
        <w:rPr>
          <w:rFonts w:ascii="Arial" w:hAnsi="Arial" w:cs="Arial"/>
          <w:lang w:val="de-DE"/>
        </w:rPr>
        <w:t>umformungsmaschinen</w:t>
      </w:r>
      <w:proofErr w:type="spellEnd"/>
      <w:r w:rsidRPr="00306ED6">
        <w:rPr>
          <w:rFonts w:ascii="Arial" w:hAnsi="Arial" w:cs="Arial"/>
          <w:lang w:val="de-DE"/>
        </w:rPr>
        <w:t>, sowie Sumitomo (SHI) Cryogenics of Europe, Anbieter von medizinischen Lösungen mit Sitz in Deutschland und Großbritannien, die globale Präsenz von SHI.</w:t>
      </w:r>
    </w:p>
    <w:p w14:paraId="2DE39A4D" w14:textId="2098627E" w:rsidR="00243E24" w:rsidRPr="00306ED6" w:rsidRDefault="00F6467A" w:rsidP="00306ED6">
      <w:pPr>
        <w:pStyle w:val="Textkrper"/>
        <w:spacing w:before="292"/>
        <w:ind w:left="0" w:right="344"/>
        <w:rPr>
          <w:rFonts w:ascii="Arial" w:hAnsi="Arial" w:cs="Arial"/>
          <w:lang w:val="de-DE"/>
        </w:rPr>
      </w:pPr>
      <w:r w:rsidRPr="00306ED6">
        <w:rPr>
          <w:rFonts w:ascii="Arial" w:hAnsi="Arial" w:cs="Arial"/>
          <w:lang w:val="de-DE"/>
        </w:rPr>
        <w:t>Die Segmente Logistik und Bau bieten weltweit führende Baumaschinen und Material</w:t>
      </w:r>
      <w:r w:rsidR="00306ED6" w:rsidRPr="00306ED6">
        <w:rPr>
          <w:rFonts w:ascii="Arial" w:hAnsi="Arial" w:cs="Arial"/>
          <w:lang w:val="de-DE"/>
        </w:rPr>
        <w:t>-</w:t>
      </w:r>
      <w:proofErr w:type="spellStart"/>
      <w:r w:rsidRPr="00306ED6">
        <w:rPr>
          <w:rFonts w:ascii="Arial" w:hAnsi="Arial" w:cs="Arial"/>
          <w:lang w:val="de-DE"/>
        </w:rPr>
        <w:t>transportsysteme</w:t>
      </w:r>
      <w:proofErr w:type="spellEnd"/>
      <w:r w:rsidRPr="00306ED6">
        <w:rPr>
          <w:rFonts w:ascii="Arial" w:hAnsi="Arial" w:cs="Arial"/>
          <w:lang w:val="de-DE"/>
        </w:rPr>
        <w:t xml:space="preserve"> mit ausgezeichneter Umweltverträglichkeit und Betriebsleistung</w:t>
      </w:r>
      <w:r w:rsidRPr="00306ED6">
        <w:rPr>
          <w:rFonts w:ascii="Arial" w:hAnsi="Arial" w:cs="Arial"/>
          <w:spacing w:val="-2"/>
          <w:lang w:val="de-DE"/>
        </w:rPr>
        <w:t>.</w:t>
      </w:r>
    </w:p>
    <w:p w14:paraId="0FA34422" w14:textId="77777777" w:rsidR="00243E24" w:rsidRPr="00306ED6" w:rsidRDefault="00243E24">
      <w:pPr>
        <w:pStyle w:val="Textkrper"/>
        <w:ind w:left="0"/>
        <w:rPr>
          <w:rFonts w:ascii="Arial" w:hAnsi="Arial" w:cs="Arial"/>
          <w:b/>
          <w:lang w:val="de-DE"/>
        </w:rPr>
      </w:pPr>
    </w:p>
    <w:p w14:paraId="05797CC2" w14:textId="77777777" w:rsidR="00243E24" w:rsidRPr="00306ED6" w:rsidRDefault="00F6467A" w:rsidP="00306ED6">
      <w:pPr>
        <w:pStyle w:val="Textkrper"/>
        <w:ind w:left="0" w:right="593"/>
        <w:rPr>
          <w:rFonts w:ascii="Arial" w:hAnsi="Arial" w:cs="Arial"/>
          <w:lang w:val="de-DE"/>
        </w:rPr>
      </w:pPr>
      <w:r w:rsidRPr="00306ED6">
        <w:rPr>
          <w:rFonts w:ascii="Arial" w:hAnsi="Arial" w:cs="Arial"/>
          <w:lang w:val="de-DE"/>
        </w:rPr>
        <w:t>Die Sumitomo SHI FW Energie B.V. Gruppe trägt auch durch innovative Technologien und Digitalisierung zu einer dekarbonisierten Zukunft bei.</w:t>
      </w:r>
    </w:p>
    <w:p w14:paraId="20B3DEFE" w14:textId="77777777" w:rsidR="00243E24" w:rsidRPr="00306ED6" w:rsidRDefault="00F6467A" w:rsidP="00306ED6">
      <w:pPr>
        <w:pStyle w:val="Textkrper"/>
        <w:spacing w:before="292"/>
        <w:ind w:left="0"/>
        <w:rPr>
          <w:rFonts w:ascii="Arial" w:hAnsi="Arial" w:cs="Arial"/>
          <w:lang w:val="de-DE"/>
        </w:rPr>
      </w:pPr>
      <w:r w:rsidRPr="00306ED6">
        <w:rPr>
          <w:rFonts w:ascii="Arial" w:hAnsi="Arial" w:cs="Arial"/>
          <w:lang w:val="de-DE"/>
        </w:rPr>
        <w:t>"Dies sind spannende Zeiten für SHI in Europa und weltweit", fügte Herr Dean hinzu. "Das neue Unternehmen und der neue regionale Hauptsitz in Europa stärken unser Engagement für das künftige Wachstum sowohl der einzelnen Unternehmen als auch der Gruppe als Ganzes.</w:t>
      </w:r>
    </w:p>
    <w:p w14:paraId="2F7E78D0" w14:textId="77777777" w:rsidR="00243E24" w:rsidRPr="00306ED6" w:rsidRDefault="00F6467A" w:rsidP="00306ED6">
      <w:pPr>
        <w:pStyle w:val="Textkrper"/>
        <w:spacing w:before="293"/>
        <w:ind w:left="0" w:right="70"/>
        <w:rPr>
          <w:rFonts w:ascii="Arial" w:hAnsi="Arial" w:cs="Arial"/>
          <w:lang w:val="de-DE"/>
        </w:rPr>
      </w:pPr>
      <w:r w:rsidRPr="00306ED6">
        <w:rPr>
          <w:rFonts w:ascii="Arial" w:hAnsi="Arial" w:cs="Arial"/>
          <w:lang w:val="de-DE"/>
        </w:rPr>
        <w:t>An der offiziellen Eröffnungsfeier Anfang Januar nahmen wichtige Persönlichkeiten teil, darunter Shinji Shimomura, Präsident und CEO von SHI, Toshiharu Tanaka, Executive Vice President und General Manager der Globalisierungsabteilung von SHI, und Floor Gordon, stellvertretender Bürgermeister von Amstelveen.</w:t>
      </w:r>
    </w:p>
    <w:p w14:paraId="21ED826E" w14:textId="77777777" w:rsidR="00243E24" w:rsidRPr="00306ED6" w:rsidRDefault="00243E24">
      <w:pPr>
        <w:pStyle w:val="Textkrper"/>
        <w:spacing w:before="2"/>
        <w:ind w:left="0"/>
        <w:rPr>
          <w:rFonts w:ascii="Arial" w:hAnsi="Arial" w:cs="Arial"/>
          <w:lang w:val="de-DE"/>
        </w:rPr>
      </w:pPr>
    </w:p>
    <w:p w14:paraId="2FB178A6" w14:textId="77777777" w:rsidR="00243E24" w:rsidRPr="00306ED6" w:rsidRDefault="00F6467A" w:rsidP="00306ED6">
      <w:pPr>
        <w:pStyle w:val="Textkrper"/>
        <w:ind w:left="0"/>
        <w:rPr>
          <w:rFonts w:ascii="Arial" w:hAnsi="Arial" w:cs="Arial"/>
          <w:lang w:val="de-DE"/>
        </w:rPr>
      </w:pPr>
      <w:r w:rsidRPr="00306ED6">
        <w:rPr>
          <w:rFonts w:ascii="Arial" w:hAnsi="Arial" w:cs="Arial"/>
          <w:lang w:val="de-DE"/>
        </w:rPr>
        <w:t>Die Zeremonie beinhaltete "Kagami biraki", ein traditionelles japanisches Ritual, bei dem ein Sake-Fass zerbrochen wird, das Wohlbefinden und Glück für die Zukunft symbolisiert.</w:t>
      </w:r>
    </w:p>
    <w:p w14:paraId="466E451B" w14:textId="5BC93AA1" w:rsidR="00243E24" w:rsidRPr="00306ED6" w:rsidRDefault="00306ED6">
      <w:pPr>
        <w:pStyle w:val="berschrift1"/>
        <w:ind w:left="111"/>
        <w:jc w:val="center"/>
        <w:rPr>
          <w:rFonts w:ascii="Arial" w:hAnsi="Arial" w:cs="Arial"/>
        </w:rPr>
      </w:pPr>
      <w:r w:rsidRPr="00306ED6">
        <w:rPr>
          <w:rFonts w:ascii="Arial" w:hAnsi="Arial" w:cs="Arial"/>
          <w:spacing w:val="-4"/>
        </w:rPr>
        <w:t xml:space="preserve"> </w:t>
      </w:r>
    </w:p>
    <w:p w14:paraId="23D763F4" w14:textId="77777777" w:rsidR="00243E24" w:rsidRPr="00306ED6" w:rsidRDefault="00F6467A" w:rsidP="00306ED6">
      <w:pPr>
        <w:rPr>
          <w:rFonts w:ascii="Arial" w:hAnsi="Arial" w:cs="Arial"/>
        </w:rPr>
      </w:pPr>
      <w:r w:rsidRPr="00306ED6">
        <w:rPr>
          <w:rFonts w:ascii="Arial" w:hAnsi="Arial" w:cs="Arial"/>
          <w:spacing w:val="-2"/>
        </w:rPr>
        <w:t xml:space="preserve">Sumitomo Heavy Industries (Europa) </w:t>
      </w:r>
      <w:r w:rsidRPr="00306ED6">
        <w:rPr>
          <w:rFonts w:ascii="Arial" w:hAnsi="Arial" w:cs="Arial"/>
          <w:spacing w:val="-5"/>
        </w:rPr>
        <w:t>BV</w:t>
      </w:r>
    </w:p>
    <w:p w14:paraId="19223B0B" w14:textId="77777777" w:rsidR="00243E24" w:rsidRPr="00306ED6" w:rsidRDefault="00F6467A" w:rsidP="00306ED6">
      <w:pPr>
        <w:spacing w:before="250" w:line="255" w:lineRule="exact"/>
        <w:rPr>
          <w:rFonts w:ascii="Arial" w:hAnsi="Arial" w:cs="Arial"/>
          <w:sz w:val="21"/>
          <w:lang w:val="de-DE"/>
        </w:rPr>
      </w:pPr>
      <w:r w:rsidRPr="00306ED6">
        <w:rPr>
          <w:rFonts w:ascii="Arial" w:hAnsi="Arial" w:cs="Arial"/>
          <w:w w:val="110"/>
          <w:sz w:val="21"/>
          <w:lang w:val="de-DE"/>
        </w:rPr>
        <w:t xml:space="preserve">Shoko </w:t>
      </w:r>
      <w:r w:rsidRPr="00306ED6">
        <w:rPr>
          <w:rFonts w:ascii="Arial" w:hAnsi="Arial" w:cs="Arial"/>
          <w:spacing w:val="-2"/>
          <w:w w:val="110"/>
          <w:sz w:val="21"/>
          <w:lang w:val="de-DE"/>
        </w:rPr>
        <w:t>Takita</w:t>
      </w:r>
    </w:p>
    <w:p w14:paraId="513FDFB3" w14:textId="77777777" w:rsidR="00243E24" w:rsidRPr="00306ED6" w:rsidRDefault="00F6467A" w:rsidP="00306ED6">
      <w:pPr>
        <w:spacing w:line="268" w:lineRule="exact"/>
        <w:rPr>
          <w:rFonts w:ascii="Arial" w:hAnsi="Arial" w:cs="Arial"/>
          <w:i/>
          <w:lang w:val="de-DE"/>
        </w:rPr>
      </w:pPr>
      <w:r w:rsidRPr="00306ED6">
        <w:rPr>
          <w:rFonts w:ascii="Arial" w:hAnsi="Arial" w:cs="Arial"/>
          <w:i/>
          <w:spacing w:val="-2"/>
          <w:lang w:val="de-DE"/>
        </w:rPr>
        <w:t xml:space="preserve">General Manager, Kommunikation und Nachhaltigkeit, Sumitomo Heavy Industries (Europe) </w:t>
      </w:r>
      <w:r w:rsidRPr="00306ED6">
        <w:rPr>
          <w:rFonts w:ascii="Arial" w:hAnsi="Arial" w:cs="Arial"/>
          <w:i/>
          <w:spacing w:val="-4"/>
          <w:lang w:val="de-DE"/>
        </w:rPr>
        <w:t>B.V.</w:t>
      </w:r>
    </w:p>
    <w:sectPr w:rsidR="00243E24" w:rsidRPr="00306ED6" w:rsidSect="00306ED6">
      <w:headerReference w:type="default" r:id="rId6"/>
      <w:footerReference w:type="default" r:id="rId7"/>
      <w:pgSz w:w="11900" w:h="16850"/>
      <w:pgMar w:top="1985" w:right="1080" w:bottom="1420" w:left="1680" w:header="599"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9BF2" w14:textId="77777777" w:rsidR="00F6467A" w:rsidRDefault="00F6467A">
      <w:r>
        <w:separator/>
      </w:r>
    </w:p>
  </w:endnote>
  <w:endnote w:type="continuationSeparator" w:id="0">
    <w:p w14:paraId="31DD35DA" w14:textId="77777777" w:rsidR="00F6467A" w:rsidRDefault="00F6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A8FC" w14:textId="77777777" w:rsidR="00243E24" w:rsidRDefault="00F6467A">
    <w:pPr>
      <w:pStyle w:val="Textkrper"/>
      <w:spacing w:line="14" w:lineRule="auto"/>
      <w:ind w:left="0"/>
      <w:rPr>
        <w:sz w:val="20"/>
      </w:rPr>
    </w:pPr>
    <w:r>
      <w:rPr>
        <w:noProof/>
      </w:rPr>
      <w:drawing>
        <wp:anchor distT="0" distB="0" distL="0" distR="0" simplePos="0" relativeHeight="487553536" behindDoc="1" locked="0" layoutInCell="1" allowOverlap="1" wp14:anchorId="4087108E" wp14:editId="1892F09A">
          <wp:simplePos x="0" y="0"/>
          <wp:positionH relativeFrom="page">
            <wp:posOffset>0</wp:posOffset>
          </wp:positionH>
          <wp:positionV relativeFrom="page">
            <wp:posOffset>9782189</wp:posOffset>
          </wp:positionV>
          <wp:extent cx="7555992" cy="895285"/>
          <wp:effectExtent l="0" t="0" r="0" b="0"/>
          <wp:wrapNone/>
          <wp:docPr id="1013031579" name="Grafik 1013031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5992" cy="895285"/>
                  </a:xfrm>
                  <a:prstGeom prst="rect">
                    <a:avLst/>
                  </a:prstGeom>
                </pic:spPr>
              </pic:pic>
            </a:graphicData>
          </a:graphic>
        </wp:anchor>
      </w:drawing>
    </w:r>
    <w:r>
      <w:rPr>
        <w:noProof/>
      </w:rPr>
      <mc:AlternateContent>
        <mc:Choice Requires="wps">
          <w:drawing>
            <wp:anchor distT="0" distB="0" distL="0" distR="0" simplePos="0" relativeHeight="487554048" behindDoc="1" locked="0" layoutInCell="1" allowOverlap="1" wp14:anchorId="582515B1" wp14:editId="21BE07A9">
              <wp:simplePos x="0" y="0"/>
              <wp:positionH relativeFrom="page">
                <wp:posOffset>802944</wp:posOffset>
              </wp:positionH>
              <wp:positionV relativeFrom="page">
                <wp:posOffset>9987406</wp:posOffset>
              </wp:positionV>
              <wp:extent cx="593217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139700"/>
                      </a:xfrm>
                      <a:prstGeom prst="rect">
                        <a:avLst/>
                      </a:prstGeom>
                    </wps:spPr>
                    <wps:txbx>
                      <w:txbxContent>
                        <w:p w14:paraId="1238A880" w14:textId="77777777" w:rsidR="00243E24" w:rsidRPr="00F6467A" w:rsidRDefault="00F6467A">
                          <w:pPr>
                            <w:spacing w:line="203" w:lineRule="exact"/>
                            <w:ind w:left="20"/>
                            <w:rPr>
                              <w:sz w:val="18"/>
                              <w:lang w:val="de-DE"/>
                            </w:rPr>
                          </w:pPr>
                          <w:r w:rsidRPr="00F6467A">
                            <w:rPr>
                              <w:color w:val="FFFFFF"/>
                              <w:sz w:val="18"/>
                              <w:lang w:val="de-DE"/>
                            </w:rPr>
                            <w:t xml:space="preserve">Sumitomo Heavy Industries (Europe) bv - Handelsweg 53 - Büro A208 - 1181 ZA Amstelveen - die Niederlande - kvk </w:t>
                          </w:r>
                          <w:r w:rsidRPr="00F6467A">
                            <w:rPr>
                              <w:color w:val="FFFFFF"/>
                              <w:spacing w:val="-2"/>
                              <w:sz w:val="18"/>
                              <w:lang w:val="de-DE"/>
                            </w:rPr>
                            <w:t>90852419</w:t>
                          </w:r>
                        </w:p>
                      </w:txbxContent>
                    </wps:txbx>
                    <wps:bodyPr wrap="square" lIns="0" tIns="0" rIns="0" bIns="0" rtlCol="0">
                      <a:noAutofit/>
                    </wps:bodyPr>
                  </wps:wsp>
                </a:graphicData>
              </a:graphic>
            </wp:anchor>
          </w:drawing>
        </mc:Choice>
        <mc:Fallback>
          <w:pict>
            <v:shapetype w14:anchorId="582515B1" id="_x0000_t202" coordsize="21600,21600" o:spt="202" path="m,l,21600r21600,l21600,xe">
              <v:stroke joinstyle="miter"/>
              <v:path gradientshapeok="t" o:connecttype="rect"/>
            </v:shapetype>
            <v:shape id="Textbox 3" o:spid="_x0000_s1026" type="#_x0000_t202" style="position:absolute;margin-left:63.2pt;margin-top:786.4pt;width:467.1pt;height:11pt;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" filled="f" stroked="f">
              <v:textbox inset="0,0,0,0">
                <w:txbxContent>
                  <w:p w14:paraId="1238A880" w14:textId="77777777" w:rsidR="00243E24" w:rsidRPr="00F6467A" w:rsidRDefault="00F6467A">
                    <w:pPr>
                      <w:spacing w:line="203" w:lineRule="exact"/>
                      <w:ind w:left="20"/>
                      <w:rPr>
                        <w:sz w:val="18"/>
                        <w:lang w:val="de-DE"/>
                      </w:rPr>
                    </w:pPr>
                    <w:r w:rsidRPr="00F6467A">
                      <w:rPr>
                        <w:color w:val="FFFFFF"/>
                        <w:sz w:val="18"/>
                        <w:lang w:val="de-DE"/>
                      </w:rPr>
                      <w:t xml:space="preserve">Sumitomo Heavy Industries (Europe) bv - Handelsweg 53 - Büro A208 - 1181 ZA Amstelveen - die Niederlande - kvk </w:t>
                    </w:r>
                    <w:r w:rsidRPr="00F6467A">
                      <w:rPr>
                        <w:color w:val="FFFFFF"/>
                        <w:spacing w:val="-2"/>
                        <w:sz w:val="18"/>
                        <w:lang w:val="de-DE"/>
                      </w:rPr>
                      <w:t>90852419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82FC" w14:textId="77777777" w:rsidR="00F6467A" w:rsidRDefault="00F6467A">
      <w:r>
        <w:separator/>
      </w:r>
    </w:p>
  </w:footnote>
  <w:footnote w:type="continuationSeparator" w:id="0">
    <w:p w14:paraId="497474DF" w14:textId="77777777" w:rsidR="00F6467A" w:rsidRDefault="00F6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75F" w14:textId="77777777" w:rsidR="00243E24" w:rsidRDefault="00F6467A">
    <w:pPr>
      <w:pStyle w:val="Textkrper"/>
      <w:spacing w:line="14" w:lineRule="auto"/>
      <w:ind w:left="0"/>
      <w:rPr>
        <w:sz w:val="20"/>
      </w:rPr>
    </w:pPr>
    <w:r>
      <w:rPr>
        <w:noProof/>
      </w:rPr>
      <w:drawing>
        <wp:anchor distT="0" distB="0" distL="0" distR="0" simplePos="0" relativeHeight="487553024" behindDoc="1" locked="0" layoutInCell="1" allowOverlap="1" wp14:anchorId="597037C0" wp14:editId="4117939F">
          <wp:simplePos x="0" y="0"/>
          <wp:positionH relativeFrom="page">
            <wp:posOffset>1087780</wp:posOffset>
          </wp:positionH>
          <wp:positionV relativeFrom="page">
            <wp:posOffset>380550</wp:posOffset>
          </wp:positionV>
          <wp:extent cx="2639011" cy="448443"/>
          <wp:effectExtent l="0" t="0" r="0" b="0"/>
          <wp:wrapNone/>
          <wp:docPr id="306021618" name="Grafik 306021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39011" cy="4484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4"/>
    <w:rsid w:val="00243E24"/>
    <w:rsid w:val="00306ED6"/>
    <w:rsid w:val="00750336"/>
    <w:rsid w:val="00F64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3032"/>
  <w15:docId w15:val="{F695B6BB-F3E3-4CA9-9DC8-43A0E3B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spacing w:before="292"/>
      <w:ind w:left="163"/>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63"/>
    </w:pPr>
    <w:rPr>
      <w:sz w:val="24"/>
      <w:szCs w:val="24"/>
    </w:rPr>
  </w:style>
  <w:style w:type="paragraph" w:styleId="Titel">
    <w:name w:val="Title"/>
    <w:basedOn w:val="Standard"/>
    <w:uiPriority w:val="10"/>
    <w:qFormat/>
    <w:pPr>
      <w:spacing w:before="17"/>
      <w:ind w:left="163"/>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3307</Characters>
  <Application>Microsoft Office Word</Application>
  <DocSecurity>4</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Blommaerts Joris</dc:creator>
  <cp:keywords>, docId:B37DA32DEF30CCD4C5A95DE58BBA24E7</cp:keywords>
  <cp:lastModifiedBy>Beate Hiltrop</cp:lastModifiedBy>
  <cp:revision>2</cp:revision>
  <dcterms:created xsi:type="dcterms:W3CDTF">2024-01-25T14:23:00Z</dcterms:created>
  <dcterms:modified xsi:type="dcterms:W3CDTF">2024-01-25T14:23:00Z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ies>
</file>