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6DE5" w14:textId="77777777" w:rsidR="00D207C3" w:rsidRPr="00AB0D28" w:rsidRDefault="00D207C3" w:rsidP="00D207C3">
      <w:pPr>
        <w:spacing w:line="360" w:lineRule="auto"/>
        <w:rPr>
          <w:rFonts w:ascii="Arial" w:hAnsi="Arial" w:cs="Arial"/>
          <w:bCs/>
        </w:rPr>
      </w:pPr>
      <w:r w:rsidRPr="00AB0D28">
        <w:rPr>
          <w:rFonts w:ascii="Arial" w:hAnsi="Arial" w:cs="Arial"/>
          <w:bCs/>
        </w:rPr>
        <w:t>Innovation im Fokus:</w:t>
      </w:r>
    </w:p>
    <w:p w14:paraId="24FDA5BB" w14:textId="077AB1FE" w:rsidR="00D207C3" w:rsidRPr="00AB0D28" w:rsidRDefault="00D207C3" w:rsidP="00C56D65">
      <w:pPr>
        <w:spacing w:line="360" w:lineRule="auto"/>
        <w:rPr>
          <w:rFonts w:ascii="Arial" w:hAnsi="Arial" w:cs="Arial"/>
          <w:b/>
          <w:sz w:val="28"/>
        </w:rPr>
      </w:pPr>
      <w:bookmarkStart w:id="0" w:name="_Hlk157614796"/>
      <w:r w:rsidRPr="00AB0D28">
        <w:rPr>
          <w:rFonts w:ascii="Arial" w:hAnsi="Arial" w:cs="Arial"/>
          <w:b/>
          <w:sz w:val="28"/>
        </w:rPr>
        <w:t>Leifeld präsentiert neue Maschine zur Herstellung von robusten Wasserstofftanks</w:t>
      </w:r>
    </w:p>
    <w:bookmarkEnd w:id="0"/>
    <w:p w14:paraId="18B36BE4" w14:textId="28F731B1" w:rsidR="00591BE7" w:rsidRPr="00AB0D28" w:rsidRDefault="00D207C3" w:rsidP="00BC7F8E">
      <w:pPr>
        <w:spacing w:line="360" w:lineRule="auto"/>
        <w:rPr>
          <w:rFonts w:ascii="Arial" w:hAnsi="Arial" w:cs="Arial"/>
          <w:b/>
          <w:bCs/>
          <w:i/>
          <w:iCs/>
        </w:rPr>
      </w:pPr>
      <w:r w:rsidRPr="00AB0D28">
        <w:rPr>
          <w:rFonts w:ascii="Arial" w:hAnsi="Arial" w:cs="Arial"/>
          <w:b/>
          <w:bCs/>
          <w:i/>
          <w:iCs/>
        </w:rPr>
        <w:t xml:space="preserve">Maximale Sicherheit und Flexibilität in der Formgebung in punkto anspruchsvoller </w:t>
      </w:r>
      <w:proofErr w:type="spellStart"/>
      <w:r w:rsidRPr="00AB0D28">
        <w:rPr>
          <w:rFonts w:ascii="Arial" w:hAnsi="Arial" w:cs="Arial"/>
          <w:b/>
          <w:bCs/>
          <w:i/>
          <w:iCs/>
        </w:rPr>
        <w:t>Halsgeometrien</w:t>
      </w:r>
      <w:proofErr w:type="spellEnd"/>
      <w:r w:rsidRPr="00AB0D28">
        <w:rPr>
          <w:rFonts w:ascii="Arial" w:hAnsi="Arial" w:cs="Arial"/>
          <w:b/>
          <w:bCs/>
          <w:i/>
          <w:iCs/>
        </w:rPr>
        <w:t xml:space="preserve"> und Wandstärkenverläufen </w:t>
      </w:r>
      <w:r w:rsidR="00207997" w:rsidRPr="00AB0D28">
        <w:rPr>
          <w:rFonts w:ascii="Arial" w:hAnsi="Arial" w:cs="Arial"/>
          <w:b/>
          <w:bCs/>
          <w:i/>
          <w:iCs/>
        </w:rPr>
        <w:t xml:space="preserve">für sehr hohe Betriebsdrücke </w:t>
      </w:r>
      <w:r w:rsidRPr="00AB0D28">
        <w:rPr>
          <w:rFonts w:ascii="Arial" w:hAnsi="Arial" w:cs="Arial"/>
          <w:b/>
          <w:bCs/>
          <w:i/>
          <w:iCs/>
        </w:rPr>
        <w:t>sind die Kernthemen, wenn es um die Fertigung von Wasserstofftanks aus Aluminium geht. Die Leifeld Metal Spinning GmbH bringt eine innovative Umformmaschine auf den Markt, die diese Wünsche erfüllt und einen Beitrag zur Reduktion der Co2-Emissionen leistet.</w:t>
      </w:r>
    </w:p>
    <w:p w14:paraId="25111B6B" w14:textId="77777777" w:rsidR="00D207C3" w:rsidRPr="00AB0D28" w:rsidRDefault="00D207C3" w:rsidP="00D207C3">
      <w:pPr>
        <w:spacing w:line="360" w:lineRule="auto"/>
        <w:contextualSpacing/>
        <w:rPr>
          <w:rFonts w:ascii="Arial" w:hAnsi="Arial" w:cs="Arial"/>
        </w:rPr>
      </w:pPr>
      <w:r w:rsidRPr="00AB0D28">
        <w:rPr>
          <w:rFonts w:ascii="Arial" w:hAnsi="Arial" w:cs="Arial"/>
        </w:rPr>
        <w:t xml:space="preserve">Hersteller von wasserstoffbetriebenen Fahrzeugen haben klare Anforderungen an die Wasserstofftanks: absolute Sicherheit, maximales Füllvolumen und höchste Flexibilität in der Gestaltung der </w:t>
      </w:r>
      <w:proofErr w:type="spellStart"/>
      <w:r w:rsidRPr="00AB0D28">
        <w:rPr>
          <w:rFonts w:ascii="Arial" w:hAnsi="Arial" w:cs="Arial"/>
        </w:rPr>
        <w:t>Tankform</w:t>
      </w:r>
      <w:proofErr w:type="spellEnd"/>
      <w:r w:rsidRPr="00AB0D28">
        <w:rPr>
          <w:rFonts w:ascii="Arial" w:hAnsi="Arial" w:cs="Arial"/>
        </w:rPr>
        <w:t>. Alle drei Anforderungen erfüllen Wasserstofftanks, die mit der AFC Einziehmaschine der Leifeld Metal Spinning GmbH produziert werden.</w:t>
      </w:r>
    </w:p>
    <w:p w14:paraId="1C20C4C4" w14:textId="77777777" w:rsidR="00D207C3" w:rsidRPr="00AB0D28" w:rsidRDefault="00D207C3" w:rsidP="00D207C3">
      <w:pPr>
        <w:spacing w:line="360" w:lineRule="auto"/>
        <w:contextualSpacing/>
        <w:rPr>
          <w:rFonts w:ascii="Arial" w:hAnsi="Arial" w:cs="Arial"/>
        </w:rPr>
      </w:pPr>
    </w:p>
    <w:p w14:paraId="1C559C95" w14:textId="50811DF4" w:rsidR="00D207C3" w:rsidRPr="00AB0D28" w:rsidRDefault="00D207C3" w:rsidP="00D207C3">
      <w:pPr>
        <w:spacing w:line="360" w:lineRule="auto"/>
        <w:contextualSpacing/>
        <w:rPr>
          <w:rFonts w:ascii="Arial" w:hAnsi="Arial" w:cs="Arial"/>
        </w:rPr>
      </w:pPr>
      <w:r w:rsidRPr="00AB0D28">
        <w:rPr>
          <w:rFonts w:ascii="Arial" w:hAnsi="Arial" w:cs="Arial"/>
        </w:rPr>
        <w:t xml:space="preserve">AFC steht für Aluminium </w:t>
      </w:r>
      <w:proofErr w:type="spellStart"/>
      <w:r w:rsidRPr="00AB0D28">
        <w:rPr>
          <w:rFonts w:ascii="Arial" w:hAnsi="Arial" w:cs="Arial"/>
        </w:rPr>
        <w:t>Forming</w:t>
      </w:r>
      <w:proofErr w:type="spellEnd"/>
      <w:r w:rsidRPr="00AB0D28">
        <w:rPr>
          <w:rFonts w:ascii="Arial" w:hAnsi="Arial" w:cs="Arial"/>
        </w:rPr>
        <w:t xml:space="preserve"> Center. Die Maschine </w:t>
      </w:r>
      <w:r w:rsidR="00116314" w:rsidRPr="00AB0D28">
        <w:rPr>
          <w:rFonts w:ascii="Arial" w:hAnsi="Arial" w:cs="Arial"/>
        </w:rPr>
        <w:t xml:space="preserve">formt </w:t>
      </w:r>
      <w:r w:rsidRPr="00AB0D28">
        <w:rPr>
          <w:rFonts w:ascii="Arial" w:hAnsi="Arial" w:cs="Arial"/>
        </w:rPr>
        <w:t xml:space="preserve">die Enden der Aluminiumbehälter zur Speicherung von Wasserstoff </w:t>
      </w:r>
      <w:r w:rsidR="00116314" w:rsidRPr="00AB0D28">
        <w:rPr>
          <w:rFonts w:ascii="Arial" w:hAnsi="Arial" w:cs="Arial"/>
        </w:rPr>
        <w:t>durch ein spezielles Einziehverfahren</w:t>
      </w:r>
      <w:r w:rsidRPr="00AB0D28">
        <w:rPr>
          <w:rFonts w:ascii="Arial" w:hAnsi="Arial" w:cs="Arial"/>
        </w:rPr>
        <w:t xml:space="preserve">. Da die Wasserstoffbehälter </w:t>
      </w:r>
      <w:r w:rsidR="00116314" w:rsidRPr="00AB0D28">
        <w:rPr>
          <w:rFonts w:ascii="Arial" w:hAnsi="Arial" w:cs="Arial"/>
        </w:rPr>
        <w:t xml:space="preserve">durch die hohen Betriebsdrücke </w:t>
      </w:r>
      <w:r w:rsidRPr="00AB0D28">
        <w:rPr>
          <w:rFonts w:ascii="Arial" w:hAnsi="Arial" w:cs="Arial"/>
        </w:rPr>
        <w:t xml:space="preserve">in ihrer Anwendung atmen wird beim Umformprozess der gesamte Halsbereich </w:t>
      </w:r>
      <w:r w:rsidR="00116314" w:rsidRPr="00AB0D28">
        <w:rPr>
          <w:rFonts w:ascii="Arial" w:hAnsi="Arial" w:cs="Arial"/>
        </w:rPr>
        <w:t xml:space="preserve">im Wandstärkenverlauf </w:t>
      </w:r>
      <w:r w:rsidRPr="00AB0D28">
        <w:rPr>
          <w:rFonts w:ascii="Arial" w:hAnsi="Arial" w:cs="Arial"/>
        </w:rPr>
        <w:t xml:space="preserve">auf Dauerfestigkeit optimiert. Neben der klassischen Einziehmaschine bietet der Maschinenbauer aus Ahlen auch eine Kombinationsmaschine an, die die Umformtechnologien Einziehen und Drückwalzen vereint, um sowohl den gesamten Druckbehälter als auch die Hälse zu formen. </w:t>
      </w:r>
    </w:p>
    <w:p w14:paraId="3F0CDEE5" w14:textId="77777777" w:rsidR="00D207C3" w:rsidRPr="00AB0D28" w:rsidRDefault="00D207C3" w:rsidP="00D207C3">
      <w:pPr>
        <w:spacing w:line="360" w:lineRule="auto"/>
        <w:contextualSpacing/>
        <w:rPr>
          <w:rFonts w:ascii="Arial" w:hAnsi="Arial" w:cs="Arial"/>
        </w:rPr>
      </w:pPr>
    </w:p>
    <w:p w14:paraId="0489CD9C" w14:textId="4DF13ECE" w:rsidR="00D207C3" w:rsidRPr="00AB0D28" w:rsidRDefault="00D207C3" w:rsidP="00D207C3">
      <w:pPr>
        <w:spacing w:line="360" w:lineRule="auto"/>
        <w:contextualSpacing/>
        <w:rPr>
          <w:rFonts w:ascii="Arial" w:hAnsi="Arial" w:cs="Arial"/>
        </w:rPr>
      </w:pPr>
      <w:r w:rsidRPr="00AB0D28">
        <w:rPr>
          <w:rFonts w:ascii="Arial" w:hAnsi="Arial" w:cs="Arial"/>
        </w:rPr>
        <w:t xml:space="preserve">Zur Vorwärmung des Materials können Kunden zwischen zwei Ausstattungsvarianten wählen, Gasbrenner oder Induktionsanlage. Nach Erwärmung der Rohrenden wird das Material eingezogen. Der Vorgang wird durch eine kontrollierte Be- und Entladung sowie einer automatisierten Programmierung abgerundet. „Mit unserer Einziehmaschine LEIFELD AFC setzen wir neue Maßstäbe in der Umformtechnologie für Wasserstofftanks. Höchste Sicherheit, mehr Flexibilität und ein Beitrag zur CO2-Reduktion </w:t>
      </w:r>
      <w:r w:rsidR="00BD578F" w:rsidRPr="00AB0D28">
        <w:rPr>
          <w:rFonts w:ascii="Arial" w:hAnsi="Arial" w:cs="Arial"/>
        </w:rPr>
        <w:t xml:space="preserve">kombiniert mit dem berühmten LEIFELD Technologie Versprechen </w:t>
      </w:r>
      <w:r w:rsidRPr="00AB0D28">
        <w:rPr>
          <w:rFonts w:ascii="Arial" w:hAnsi="Arial" w:cs="Arial"/>
        </w:rPr>
        <w:t>– das sind die Innovationen, die die Automobilbranche braucht" sagt Oliver Reimann, Vorstandsvorsitzender der Leifeld Metal Spinning GmbH.</w:t>
      </w:r>
    </w:p>
    <w:p w14:paraId="35A18AFA" w14:textId="77777777" w:rsidR="00D207C3" w:rsidRPr="00AB0D28" w:rsidRDefault="00D207C3" w:rsidP="00D207C3">
      <w:pPr>
        <w:spacing w:line="360" w:lineRule="auto"/>
        <w:contextualSpacing/>
        <w:rPr>
          <w:rFonts w:ascii="Arial" w:hAnsi="Arial" w:cs="Arial"/>
        </w:rPr>
      </w:pPr>
    </w:p>
    <w:p w14:paraId="2447B332" w14:textId="77777777" w:rsidR="00AB0D28" w:rsidRDefault="00AB0D28">
      <w:pPr>
        <w:rPr>
          <w:rFonts w:ascii="Arial" w:hAnsi="Arial" w:cs="Arial"/>
          <w:b/>
          <w:bCs/>
        </w:rPr>
      </w:pPr>
      <w:r>
        <w:rPr>
          <w:rFonts w:ascii="Arial" w:hAnsi="Arial" w:cs="Arial"/>
          <w:b/>
          <w:bCs/>
        </w:rPr>
        <w:br w:type="page"/>
      </w:r>
    </w:p>
    <w:p w14:paraId="115D603B" w14:textId="74B6CF9D" w:rsidR="00D207C3" w:rsidRPr="00AB0D28" w:rsidRDefault="00D207C3" w:rsidP="00D207C3">
      <w:pPr>
        <w:spacing w:line="360" w:lineRule="auto"/>
        <w:contextualSpacing/>
        <w:rPr>
          <w:rFonts w:ascii="Arial" w:hAnsi="Arial" w:cs="Arial"/>
          <w:b/>
          <w:bCs/>
        </w:rPr>
      </w:pPr>
      <w:r w:rsidRPr="00AB0D28">
        <w:rPr>
          <w:rFonts w:ascii="Arial" w:hAnsi="Arial" w:cs="Arial"/>
          <w:b/>
          <w:bCs/>
        </w:rPr>
        <w:lastRenderedPageBreak/>
        <w:t xml:space="preserve">Sicherheit dank intakter Oberfläche </w:t>
      </w:r>
    </w:p>
    <w:p w14:paraId="46416EE1" w14:textId="740E8048" w:rsidR="00D207C3" w:rsidRPr="00AB0D28" w:rsidRDefault="00D207C3" w:rsidP="00D207C3">
      <w:pPr>
        <w:spacing w:line="360" w:lineRule="auto"/>
        <w:contextualSpacing/>
        <w:rPr>
          <w:rFonts w:ascii="Arial" w:hAnsi="Arial" w:cs="Arial"/>
        </w:rPr>
      </w:pPr>
      <w:r w:rsidRPr="00AB0D28">
        <w:rPr>
          <w:rFonts w:ascii="Arial" w:hAnsi="Arial" w:cs="Arial"/>
        </w:rPr>
        <w:t xml:space="preserve">Wasserstofftanks stehen unter immensen Druck. Kratzer oder andere Defekte der Oberfläche wären fatal. Um das Material nicht zu beschädigen, hat sich das F&amp;E-Team unter der Leitung von Benedikt Nillies, technischer Direktor bei Leifeld, einiges ausgedacht. Zum Beispiel die Erwärmung der Rohrenden in der Maschine: „Normalerweise werden die Rohrenden durch einen </w:t>
      </w:r>
      <w:r w:rsidR="00116314" w:rsidRPr="00AB0D28">
        <w:rPr>
          <w:rFonts w:ascii="Arial" w:hAnsi="Arial" w:cs="Arial"/>
        </w:rPr>
        <w:t xml:space="preserve">Gasofen oder eine Induktionsanlage </w:t>
      </w:r>
      <w:r w:rsidRPr="00AB0D28">
        <w:rPr>
          <w:rFonts w:ascii="Arial" w:hAnsi="Arial" w:cs="Arial"/>
        </w:rPr>
        <w:t>außerhalb der Maschine erwärmt“, so Benedikt Nillies. Bei der anschließenden Beschickung kühlt das Bauteil allerdings ab. „Dies wollen wir verhindern“, so Nillies weiter. „Bei der AFC-Maschine werden die Rohrenden wahlweise durch eine integrierte Heizeinrichtung mit Gasbrenner oder elektrischer Induktion auf Bearbeitungstemperatur gleichmäßig erwärmt. Dabei können wir die Temperaturen mehr oder weniger exakt auf das gewünschte Temperaturniveau einstellen. Dies verhindert, dass sich Grobkorn bildet und die Festigkeit des Materials leidet.“ Valide Umformtests für Aluminiumbehälter belegen den Erfolg dieser Innovation.</w:t>
      </w:r>
    </w:p>
    <w:p w14:paraId="5BD06540" w14:textId="77777777" w:rsidR="00D207C3" w:rsidRPr="00AB0D28" w:rsidRDefault="00D207C3" w:rsidP="00D207C3">
      <w:pPr>
        <w:spacing w:line="360" w:lineRule="auto"/>
        <w:contextualSpacing/>
        <w:rPr>
          <w:rFonts w:ascii="Arial" w:hAnsi="Arial" w:cs="Arial"/>
        </w:rPr>
      </w:pPr>
    </w:p>
    <w:p w14:paraId="57479776" w14:textId="44DF5E2D" w:rsidR="00D207C3" w:rsidRPr="00AB0D28" w:rsidRDefault="00D207C3" w:rsidP="00D207C3">
      <w:pPr>
        <w:spacing w:line="360" w:lineRule="auto"/>
        <w:contextualSpacing/>
        <w:rPr>
          <w:rFonts w:ascii="Arial" w:hAnsi="Arial" w:cs="Arial"/>
        </w:rPr>
      </w:pPr>
      <w:r w:rsidRPr="00AB0D28">
        <w:rPr>
          <w:rFonts w:ascii="Arial" w:hAnsi="Arial" w:cs="Arial"/>
        </w:rPr>
        <w:t xml:space="preserve">Um die Oberfläche intakt zu halten, bietet Leifeld unterschiedliche Drückrollen an – von der </w:t>
      </w:r>
      <w:r w:rsidR="006D55FA" w:rsidRPr="00AB0D28">
        <w:rPr>
          <w:rFonts w:ascii="Arial" w:hAnsi="Arial" w:cs="Arial"/>
        </w:rPr>
        <w:t>einfachen Einziehr</w:t>
      </w:r>
      <w:r w:rsidRPr="00AB0D28">
        <w:rPr>
          <w:rFonts w:ascii="Arial" w:hAnsi="Arial" w:cs="Arial"/>
        </w:rPr>
        <w:t xml:space="preserve">olle bis hin </w:t>
      </w:r>
      <w:r w:rsidR="007935BC" w:rsidRPr="00AB0D28">
        <w:rPr>
          <w:rFonts w:ascii="Arial" w:hAnsi="Arial" w:cs="Arial"/>
        </w:rPr>
        <w:t xml:space="preserve">zu aktiv angetriebenen </w:t>
      </w:r>
      <w:r w:rsidR="006D55FA" w:rsidRPr="00AB0D28">
        <w:rPr>
          <w:rFonts w:ascii="Arial" w:hAnsi="Arial" w:cs="Arial"/>
        </w:rPr>
        <w:t>Formr</w:t>
      </w:r>
      <w:r w:rsidR="007935BC" w:rsidRPr="00AB0D28">
        <w:rPr>
          <w:rFonts w:ascii="Arial" w:hAnsi="Arial" w:cs="Arial"/>
        </w:rPr>
        <w:t>ollen</w:t>
      </w:r>
      <w:r w:rsidRPr="00AB0D28">
        <w:rPr>
          <w:rFonts w:ascii="Arial" w:hAnsi="Arial" w:cs="Arial"/>
        </w:rPr>
        <w:t>. Die Rollen, die Leifeld selbst entwickelt und fertigt, rotieren bereits bei Kontakt mit dem Bauteil, so dass Defekte in der Oberfläche gar nicht erst entstehen können dank der Vermeidung von Materialaufschweißung auf der Rolle. Die Abstützeinrichtung wurde extra so konstruiert, dass sie auch bei sehr dünnen Wandstärken die Umformkräfte aufnehmen kann. Der Behälter wird formstabil und positionsgenau gehalten, sodass enge Toleranzen und Oberflächengenauigkeiten auch bei hohen Umformkräften und Umformgeschwindigkeiten erzielt werden. Die innovative Abstützeinrichtung ist für Teile mit bis zu 6 Meter Länge einsetzbar.</w:t>
      </w:r>
    </w:p>
    <w:p w14:paraId="708A6F05" w14:textId="77777777" w:rsidR="00D207C3" w:rsidRPr="00AB0D28" w:rsidRDefault="00D207C3" w:rsidP="00D207C3">
      <w:pPr>
        <w:spacing w:line="360" w:lineRule="auto"/>
        <w:contextualSpacing/>
        <w:rPr>
          <w:rFonts w:ascii="Arial" w:hAnsi="Arial" w:cs="Arial"/>
        </w:rPr>
      </w:pPr>
    </w:p>
    <w:p w14:paraId="09D1F4E7" w14:textId="77777777" w:rsidR="00D207C3" w:rsidRPr="00AB0D28" w:rsidRDefault="00D207C3" w:rsidP="00D207C3">
      <w:pPr>
        <w:spacing w:line="360" w:lineRule="auto"/>
        <w:contextualSpacing/>
        <w:rPr>
          <w:rFonts w:ascii="Arial" w:hAnsi="Arial" w:cs="Arial"/>
          <w:b/>
          <w:bCs/>
        </w:rPr>
      </w:pPr>
      <w:r w:rsidRPr="00AB0D28">
        <w:rPr>
          <w:rFonts w:ascii="Arial" w:hAnsi="Arial" w:cs="Arial"/>
          <w:b/>
          <w:bCs/>
        </w:rPr>
        <w:t>Selbst gestufte Behälter können für den Einsatz in PKWs gefertigt werden</w:t>
      </w:r>
    </w:p>
    <w:p w14:paraId="56ACEC8D" w14:textId="5DC1CA03" w:rsidR="00D207C3" w:rsidRPr="00AB0D28" w:rsidRDefault="00D207C3" w:rsidP="00D207C3">
      <w:pPr>
        <w:spacing w:line="360" w:lineRule="auto"/>
        <w:contextualSpacing/>
        <w:rPr>
          <w:rFonts w:ascii="Arial" w:hAnsi="Arial" w:cs="Arial"/>
        </w:rPr>
      </w:pPr>
      <w:r w:rsidRPr="00AB0D28">
        <w:rPr>
          <w:rFonts w:ascii="Arial" w:hAnsi="Arial" w:cs="Arial"/>
        </w:rPr>
        <w:t xml:space="preserve">Der Gestaltung der Aluminiumbehälter sind keine Grenzen gesetzt. Durch die Umformtechnologien Drückwalzen und Einziehen sind selbst gestufte Dimensionen realisierbar. „Die heutigen Wasserstofftanks sind </w:t>
      </w:r>
      <w:r w:rsidR="004D1E7C" w:rsidRPr="00AB0D28">
        <w:rPr>
          <w:rFonts w:ascii="Arial" w:hAnsi="Arial" w:cs="Arial"/>
        </w:rPr>
        <w:t>zum Teil in bestehende Fahrzeugarchitekturen zu integrieren, so dass nur ein begrenzter Bauraum</w:t>
      </w:r>
      <w:r w:rsidR="005B5C32">
        <w:rPr>
          <w:rFonts w:ascii="Arial" w:hAnsi="Arial" w:cs="Arial"/>
        </w:rPr>
        <w:t xml:space="preserve"> </w:t>
      </w:r>
      <w:r w:rsidRPr="00AB0D28">
        <w:rPr>
          <w:rFonts w:ascii="Arial" w:hAnsi="Arial" w:cs="Arial"/>
        </w:rPr>
        <w:t xml:space="preserve">im Fahrzeug </w:t>
      </w:r>
      <w:r w:rsidR="004D1E7C" w:rsidRPr="00AB0D28">
        <w:rPr>
          <w:rFonts w:ascii="Arial" w:hAnsi="Arial" w:cs="Arial"/>
        </w:rPr>
        <w:t>zur Verfügung steht</w:t>
      </w:r>
      <w:r w:rsidRPr="00AB0D28">
        <w:rPr>
          <w:rFonts w:ascii="Arial" w:hAnsi="Arial" w:cs="Arial"/>
        </w:rPr>
        <w:t>. Ein Behälter könnte beispielweise so gestuft werden, dass er einen möglichst engen Bauraum einnimmt und dabei das maximal Füllvolumen aufweist. Mit dieser Innovation wollen wir einen Beitrag zur Elektromobilität</w:t>
      </w:r>
      <w:r w:rsidR="004D1E7C" w:rsidRPr="00AB0D28">
        <w:rPr>
          <w:rFonts w:ascii="Arial" w:hAnsi="Arial" w:cs="Arial"/>
        </w:rPr>
        <w:t xml:space="preserve"> </w:t>
      </w:r>
      <w:r w:rsidR="005B5C32">
        <w:rPr>
          <w:rFonts w:ascii="Arial" w:hAnsi="Arial" w:cs="Arial"/>
        </w:rPr>
        <w:t>durch</w:t>
      </w:r>
      <w:r w:rsidR="004D1E7C" w:rsidRPr="00AB0D28">
        <w:rPr>
          <w:rFonts w:ascii="Arial" w:hAnsi="Arial" w:cs="Arial"/>
        </w:rPr>
        <w:t xml:space="preserve"> Wasserstoff</w:t>
      </w:r>
      <w:r w:rsidRPr="00AB0D28">
        <w:rPr>
          <w:rFonts w:ascii="Arial" w:hAnsi="Arial" w:cs="Arial"/>
        </w:rPr>
        <w:t xml:space="preserve"> leisten“, so Benedikt Nillies. </w:t>
      </w:r>
    </w:p>
    <w:p w14:paraId="42FBC4A0" w14:textId="77777777" w:rsidR="00D207C3" w:rsidRPr="00AB0D28" w:rsidRDefault="00D207C3" w:rsidP="00D207C3">
      <w:pPr>
        <w:spacing w:line="360" w:lineRule="auto"/>
        <w:contextualSpacing/>
        <w:rPr>
          <w:rFonts w:ascii="Arial" w:hAnsi="Arial" w:cs="Arial"/>
        </w:rPr>
      </w:pPr>
    </w:p>
    <w:p w14:paraId="4FB2FB13" w14:textId="77777777" w:rsidR="00D207C3" w:rsidRPr="00AB0D28" w:rsidRDefault="00D207C3" w:rsidP="00D207C3">
      <w:pPr>
        <w:spacing w:line="360" w:lineRule="auto"/>
        <w:contextualSpacing/>
        <w:rPr>
          <w:rFonts w:ascii="Arial" w:hAnsi="Arial" w:cs="Arial"/>
          <w:b/>
          <w:bCs/>
        </w:rPr>
      </w:pPr>
      <w:r w:rsidRPr="00AB0D28">
        <w:rPr>
          <w:rFonts w:ascii="Arial" w:hAnsi="Arial" w:cs="Arial"/>
          <w:b/>
          <w:bCs/>
        </w:rPr>
        <w:lastRenderedPageBreak/>
        <w:t>Einsatz von Wasserstofftanks zukünftig für weitere Branchen interessant</w:t>
      </w:r>
    </w:p>
    <w:p w14:paraId="2056F6A6" w14:textId="77777777" w:rsidR="00D207C3" w:rsidRPr="00AB0D28" w:rsidRDefault="00D207C3" w:rsidP="00D207C3">
      <w:pPr>
        <w:spacing w:line="360" w:lineRule="auto"/>
        <w:contextualSpacing/>
        <w:rPr>
          <w:rFonts w:ascii="Arial" w:hAnsi="Arial" w:cs="Arial"/>
        </w:rPr>
      </w:pPr>
      <w:r w:rsidRPr="00AB0D28">
        <w:rPr>
          <w:rFonts w:ascii="Arial" w:hAnsi="Arial" w:cs="Arial"/>
        </w:rPr>
        <w:t>Wasserstofftanks werden heutzutage vorrangig in PKW, LKW und Bussen eingesetzt. Benedikt Nillies sieht aber auch die Einsatzmöglichkeit für Schienenfahrzeuge und den Antrieb von Flugzeugen mit auf LEIFELD Maschinen gefertigten Wasserstofftanks als realisierbar an: „Wir entwickeln den Prozess stetig weiter und haben auch schon erste Anfragen aus anderen Branchen. Zudem beschäftigen wir uns gerade mit der automatisierten Be- und Entladung, um die Maschine noch effizienter an den Materialfluss des Kunden anzupassen.“</w:t>
      </w:r>
    </w:p>
    <w:p w14:paraId="4341039D" w14:textId="77777777" w:rsidR="00D207C3" w:rsidRPr="00AB0D28" w:rsidRDefault="00D207C3" w:rsidP="00D207C3">
      <w:pPr>
        <w:spacing w:line="360" w:lineRule="auto"/>
        <w:contextualSpacing/>
        <w:rPr>
          <w:rFonts w:ascii="Arial" w:hAnsi="Arial" w:cs="Arial"/>
        </w:rPr>
      </w:pPr>
    </w:p>
    <w:p w14:paraId="13923981" w14:textId="3D872E75" w:rsidR="00D207C3" w:rsidRPr="00AB0D28" w:rsidRDefault="00D207C3" w:rsidP="00D207C3">
      <w:pPr>
        <w:spacing w:line="360" w:lineRule="auto"/>
        <w:contextualSpacing/>
        <w:rPr>
          <w:rFonts w:ascii="Arial" w:hAnsi="Arial" w:cs="Arial"/>
        </w:rPr>
      </w:pPr>
      <w:r w:rsidRPr="00AB0D28">
        <w:rPr>
          <w:rFonts w:ascii="Arial" w:hAnsi="Arial" w:cs="Arial"/>
        </w:rPr>
        <w:t>Die Leifeld Metal Spinning GmbH betont ihre klare Ausrichtung auf Innovation und Fortschritt,</w:t>
      </w:r>
      <w:r w:rsidR="002A58DF" w:rsidRPr="00AB0D28">
        <w:rPr>
          <w:rFonts w:ascii="Arial" w:hAnsi="Arial" w:cs="Arial"/>
        </w:rPr>
        <w:t xml:space="preserve"> </w:t>
      </w:r>
      <w:r w:rsidR="00402D84">
        <w:rPr>
          <w:rFonts w:ascii="Arial" w:hAnsi="Arial" w:cs="Arial"/>
        </w:rPr>
        <w:t>sowie</w:t>
      </w:r>
      <w:r w:rsidR="002A58DF" w:rsidRPr="00AB0D28">
        <w:rPr>
          <w:rFonts w:ascii="Arial" w:hAnsi="Arial" w:cs="Arial"/>
        </w:rPr>
        <w:t xml:space="preserve"> Qualitätsführerschaft als Lösungsanbieter</w:t>
      </w:r>
      <w:r w:rsidR="00AB0D28" w:rsidRPr="00AB0D28">
        <w:rPr>
          <w:rFonts w:ascii="Arial" w:hAnsi="Arial" w:cs="Arial"/>
        </w:rPr>
        <w:t>,</w:t>
      </w:r>
      <w:r w:rsidRPr="00AB0D28">
        <w:rPr>
          <w:rFonts w:ascii="Arial" w:hAnsi="Arial" w:cs="Arial"/>
        </w:rPr>
        <w:t xml:space="preserve"> </w:t>
      </w:r>
      <w:r w:rsidR="00402D84">
        <w:rPr>
          <w:rFonts w:ascii="Arial" w:hAnsi="Arial" w:cs="Arial"/>
        </w:rPr>
        <w:t xml:space="preserve">die </w:t>
      </w:r>
      <w:r w:rsidRPr="00AB0D28">
        <w:rPr>
          <w:rFonts w:ascii="Arial" w:hAnsi="Arial" w:cs="Arial"/>
        </w:rPr>
        <w:t>fest in der Unternehmenskultur</w:t>
      </w:r>
      <w:r w:rsidR="00402D84">
        <w:rPr>
          <w:rFonts w:ascii="Arial" w:hAnsi="Arial" w:cs="Arial"/>
        </w:rPr>
        <w:t xml:space="preserve"> verwurzelt ist</w:t>
      </w:r>
      <w:r w:rsidRPr="00AB0D28">
        <w:rPr>
          <w:rFonts w:ascii="Arial" w:hAnsi="Arial" w:cs="Arial"/>
        </w:rPr>
        <w:t>. Das Unternehmen verfügt über ein eigenes Anwendungs- und Testzentrum in Deutschland und Japan, sowie bedeutende interne Forschungs- und Entwicklungskapazitäten, die die kontinuierliche Entwicklung neuer Technologien vorantreiben. Das LEIFELD Team präsentiert seine Lösungen vom 28. Februar bis zum 01. März 2024 auf der H2 &amp; FC Expo in Tokyo. Diese renommierte internationale Fachmesse bietet eine optimale Plattform, um die neue Einziehmaschine LEIFELD AFC einem breiten Publikum vorzustellen und den Austausch mit Experten zu vertiefen. Interessierte sind herzlich eingeladen, den Stand des Unternehmens zu besuchen und an der Gestaltung der Zukunft der Wasserstofftechnologie teilzuhaben.</w:t>
      </w:r>
    </w:p>
    <w:p w14:paraId="1120D526" w14:textId="77777777" w:rsidR="00D207C3" w:rsidRPr="00AB0D28" w:rsidRDefault="00D207C3" w:rsidP="00D207C3">
      <w:pPr>
        <w:spacing w:line="360" w:lineRule="auto"/>
        <w:contextualSpacing/>
        <w:rPr>
          <w:rFonts w:ascii="Arial" w:hAnsi="Arial" w:cs="Arial"/>
        </w:rPr>
      </w:pPr>
    </w:p>
    <w:p w14:paraId="32ED8B25" w14:textId="029CA8CC" w:rsidR="00202AE7" w:rsidRPr="00AB0D28" w:rsidRDefault="00CF3A14" w:rsidP="00D207C3">
      <w:pPr>
        <w:spacing w:line="360" w:lineRule="auto"/>
        <w:contextualSpacing/>
        <w:rPr>
          <w:rFonts w:ascii="Arial" w:hAnsi="Arial" w:cs="Arial"/>
        </w:rPr>
      </w:pPr>
      <w:r>
        <w:rPr>
          <w:rFonts w:ascii="Arial" w:hAnsi="Arial" w:cs="Arial"/>
        </w:rPr>
        <w:t xml:space="preserve">6.078 </w:t>
      </w:r>
      <w:r w:rsidR="0097754B" w:rsidRPr="00AB0D28">
        <w:rPr>
          <w:rFonts w:ascii="Arial" w:hAnsi="Arial" w:cs="Arial"/>
        </w:rPr>
        <w:t xml:space="preserve"> Zeichen inkl. Leerzeichen</w:t>
      </w:r>
    </w:p>
    <w:p w14:paraId="6172CFA8" w14:textId="77777777" w:rsidR="00D207C3" w:rsidRPr="00AB0D28" w:rsidRDefault="00D207C3" w:rsidP="00D207C3">
      <w:pPr>
        <w:spacing w:line="360" w:lineRule="auto"/>
        <w:contextualSpacing/>
        <w:rPr>
          <w:rFonts w:ascii="Arial" w:hAnsi="Arial" w:cs="Arial"/>
        </w:rPr>
      </w:pPr>
    </w:p>
    <w:p w14:paraId="74BBD112" w14:textId="77777777" w:rsidR="00563088" w:rsidRDefault="00563088">
      <w:pPr>
        <w:rPr>
          <w:rFonts w:ascii="Arial" w:hAnsi="Arial" w:cs="Arial"/>
          <w:b/>
        </w:rPr>
      </w:pPr>
    </w:p>
    <w:p w14:paraId="2212BA4B" w14:textId="7A11500B" w:rsidR="00502FA0" w:rsidRPr="00300044" w:rsidRDefault="00502FA0" w:rsidP="00502FA0">
      <w:pPr>
        <w:rPr>
          <w:rFonts w:ascii="Arial" w:hAnsi="Arial" w:cs="Arial"/>
          <w:bCs/>
        </w:rPr>
      </w:pPr>
      <w:r>
        <w:rPr>
          <w:rFonts w:ascii="Arial" w:hAnsi="Arial" w:cs="Arial"/>
          <w:b/>
        </w:rPr>
        <w:t>Meta-Titel:</w:t>
      </w:r>
      <w:r>
        <w:rPr>
          <w:rFonts w:ascii="Arial" w:hAnsi="Arial" w:cs="Arial"/>
          <w:b/>
        </w:rPr>
        <w:br/>
      </w:r>
      <w:r w:rsidR="00B26EFC" w:rsidRPr="00B26EFC">
        <w:rPr>
          <w:rFonts w:ascii="Arial" w:hAnsi="Arial" w:cs="Arial"/>
          <w:bCs/>
        </w:rPr>
        <w:t xml:space="preserve">Leifeld </w:t>
      </w:r>
      <w:proofErr w:type="spellStart"/>
      <w:r w:rsidR="00B26EFC" w:rsidRPr="00B26EFC">
        <w:rPr>
          <w:rFonts w:ascii="Arial" w:hAnsi="Arial" w:cs="Arial"/>
          <w:bCs/>
        </w:rPr>
        <w:t>Metal</w:t>
      </w:r>
      <w:proofErr w:type="spellEnd"/>
      <w:r w:rsidR="00B26EFC" w:rsidRPr="00B26EFC">
        <w:rPr>
          <w:rFonts w:ascii="Arial" w:hAnsi="Arial" w:cs="Arial"/>
          <w:bCs/>
        </w:rPr>
        <w:t xml:space="preserve"> Spinning: Aluminium </w:t>
      </w:r>
      <w:proofErr w:type="spellStart"/>
      <w:r w:rsidR="00B26EFC" w:rsidRPr="00B26EFC">
        <w:rPr>
          <w:rFonts w:ascii="Arial" w:hAnsi="Arial" w:cs="Arial"/>
          <w:bCs/>
        </w:rPr>
        <w:t>Forming</w:t>
      </w:r>
      <w:proofErr w:type="spellEnd"/>
      <w:r w:rsidR="00B26EFC" w:rsidRPr="00B26EFC">
        <w:rPr>
          <w:rFonts w:ascii="Arial" w:hAnsi="Arial" w:cs="Arial"/>
          <w:bCs/>
        </w:rPr>
        <w:t xml:space="preserve"> Center für Wasserstofftanks</w:t>
      </w:r>
    </w:p>
    <w:p w14:paraId="4381A4BD" w14:textId="1AE0EA5D" w:rsidR="00502FA0" w:rsidRPr="005A44B2" w:rsidRDefault="00502FA0" w:rsidP="00502FA0">
      <w:pPr>
        <w:rPr>
          <w:rFonts w:ascii="Arial" w:hAnsi="Arial" w:cs="Arial"/>
          <w:bCs/>
        </w:rPr>
      </w:pPr>
      <w:r w:rsidRPr="005A44B2">
        <w:rPr>
          <w:rFonts w:ascii="Arial" w:hAnsi="Arial" w:cs="Arial"/>
          <w:b/>
        </w:rPr>
        <w:t>Meta-Beschreibung:</w:t>
      </w:r>
      <w:r w:rsidRPr="005A44B2">
        <w:rPr>
          <w:rFonts w:ascii="Arial" w:hAnsi="Arial" w:cs="Arial"/>
          <w:b/>
        </w:rPr>
        <w:br/>
      </w:r>
      <w:r w:rsidRPr="005A44B2">
        <w:rPr>
          <w:rFonts w:ascii="Arial" w:hAnsi="Arial" w:cs="Arial"/>
          <w:bCs/>
        </w:rPr>
        <w:t xml:space="preserve">Leifeld präsentiert eine innovative </w:t>
      </w:r>
      <w:r>
        <w:rPr>
          <w:rFonts w:ascii="Arial" w:hAnsi="Arial" w:cs="Arial"/>
          <w:bCs/>
        </w:rPr>
        <w:t>Werkzeugmaschine</w:t>
      </w:r>
      <w:r w:rsidRPr="005A44B2">
        <w:rPr>
          <w:rFonts w:ascii="Arial" w:hAnsi="Arial" w:cs="Arial"/>
          <w:bCs/>
        </w:rPr>
        <w:t xml:space="preserve">, die die Produktion von Wasserstofftanks revolutioniert – maximale Sicherheit, Flexibilität und CO2-Emissionsreduktion. </w:t>
      </w:r>
    </w:p>
    <w:p w14:paraId="7825E9B3" w14:textId="06B274BE" w:rsidR="005A44B2" w:rsidRPr="005A44B2" w:rsidRDefault="00300044" w:rsidP="005A44B2">
      <w:pPr>
        <w:rPr>
          <w:rFonts w:ascii="Arial" w:hAnsi="Arial" w:cs="Arial"/>
          <w:b/>
        </w:rPr>
      </w:pPr>
      <w:r>
        <w:rPr>
          <w:rFonts w:ascii="Arial" w:hAnsi="Arial" w:cs="Arial"/>
          <w:b/>
        </w:rPr>
        <w:t>Keywords</w:t>
      </w:r>
      <w:r w:rsidR="005A44B2" w:rsidRPr="005A44B2">
        <w:rPr>
          <w:rFonts w:ascii="Arial" w:hAnsi="Arial" w:cs="Arial"/>
          <w:b/>
        </w:rPr>
        <w:t>:</w:t>
      </w:r>
    </w:p>
    <w:p w14:paraId="01DC86EB" w14:textId="36B61750" w:rsidR="00563088" w:rsidRDefault="005A44B2" w:rsidP="005A44B2">
      <w:pPr>
        <w:rPr>
          <w:rFonts w:ascii="Arial" w:hAnsi="Arial" w:cs="Arial"/>
          <w:bCs/>
        </w:rPr>
      </w:pPr>
      <w:r w:rsidRPr="005A44B2">
        <w:rPr>
          <w:rFonts w:ascii="Arial" w:hAnsi="Arial" w:cs="Arial"/>
          <w:bCs/>
        </w:rPr>
        <w:t>Leifel</w:t>
      </w:r>
      <w:r>
        <w:rPr>
          <w:rFonts w:ascii="Arial" w:hAnsi="Arial" w:cs="Arial"/>
          <w:bCs/>
        </w:rPr>
        <w:t xml:space="preserve">d, Aluminium </w:t>
      </w:r>
      <w:proofErr w:type="spellStart"/>
      <w:r>
        <w:rPr>
          <w:rFonts w:ascii="Arial" w:hAnsi="Arial" w:cs="Arial"/>
          <w:bCs/>
        </w:rPr>
        <w:t>Forming</w:t>
      </w:r>
      <w:proofErr w:type="spellEnd"/>
      <w:r>
        <w:rPr>
          <w:rFonts w:ascii="Arial" w:hAnsi="Arial" w:cs="Arial"/>
          <w:bCs/>
        </w:rPr>
        <w:t xml:space="preserve"> Center, Drückmaschinen, </w:t>
      </w:r>
      <w:r w:rsidRPr="005A44B2">
        <w:rPr>
          <w:rFonts w:ascii="Arial" w:hAnsi="Arial" w:cs="Arial"/>
          <w:bCs/>
        </w:rPr>
        <w:t>Wasserstofftank</w:t>
      </w:r>
      <w:r>
        <w:rPr>
          <w:rFonts w:ascii="Arial" w:hAnsi="Arial" w:cs="Arial"/>
          <w:bCs/>
        </w:rPr>
        <w:t>s, Metallumformung, CO2-Reduktion, Elektromobilität, I</w:t>
      </w:r>
      <w:r w:rsidRPr="005A44B2">
        <w:rPr>
          <w:rFonts w:ascii="Arial" w:hAnsi="Arial" w:cs="Arial"/>
          <w:bCs/>
        </w:rPr>
        <w:t>nnovation</w:t>
      </w:r>
      <w:r>
        <w:rPr>
          <w:rFonts w:ascii="Arial" w:hAnsi="Arial" w:cs="Arial"/>
          <w:bCs/>
        </w:rPr>
        <w:t xml:space="preserve">, </w:t>
      </w:r>
      <w:r w:rsidRPr="005A44B2">
        <w:rPr>
          <w:rFonts w:ascii="Arial" w:hAnsi="Arial" w:cs="Arial"/>
          <w:bCs/>
        </w:rPr>
        <w:t>H2 &amp; FC Expo</w:t>
      </w:r>
      <w:r>
        <w:rPr>
          <w:rFonts w:ascii="Arial" w:hAnsi="Arial" w:cs="Arial"/>
          <w:bCs/>
        </w:rPr>
        <w:t>, Smart Energy Week</w:t>
      </w:r>
    </w:p>
    <w:p w14:paraId="0BA0B131" w14:textId="77777777" w:rsidR="00563088" w:rsidRDefault="00563088">
      <w:pPr>
        <w:spacing w:line="259" w:lineRule="auto"/>
        <w:rPr>
          <w:rFonts w:ascii="Arial" w:hAnsi="Arial" w:cs="Arial"/>
          <w:b/>
        </w:rPr>
      </w:pPr>
      <w:r>
        <w:rPr>
          <w:rFonts w:ascii="Arial" w:hAnsi="Arial" w:cs="Arial"/>
          <w:b/>
        </w:rPr>
        <w:br w:type="page"/>
      </w:r>
    </w:p>
    <w:p w14:paraId="6522D08E" w14:textId="2E5986CA" w:rsidR="00D7452F" w:rsidRPr="00CF3A14" w:rsidRDefault="00D7452F" w:rsidP="00D7452F">
      <w:pPr>
        <w:spacing w:line="360" w:lineRule="auto"/>
        <w:contextualSpacing/>
        <w:rPr>
          <w:rFonts w:ascii="Arial" w:hAnsi="Arial" w:cs="Arial"/>
          <w:b/>
          <w:sz w:val="20"/>
          <w:szCs w:val="20"/>
        </w:rPr>
      </w:pPr>
      <w:r w:rsidRPr="00CF3A14">
        <w:rPr>
          <w:rFonts w:ascii="Arial" w:hAnsi="Arial" w:cs="Arial"/>
          <w:b/>
          <w:sz w:val="20"/>
          <w:szCs w:val="20"/>
        </w:rPr>
        <w:lastRenderedPageBreak/>
        <w:t>Bilder:</w:t>
      </w:r>
    </w:p>
    <w:p w14:paraId="07EA9E7A" w14:textId="619CEE0C" w:rsidR="009D51C2" w:rsidRPr="00CF3A14" w:rsidRDefault="002A58DF" w:rsidP="00D7452F">
      <w:pPr>
        <w:spacing w:line="360" w:lineRule="auto"/>
        <w:contextualSpacing/>
        <w:rPr>
          <w:rFonts w:ascii="Arial" w:hAnsi="Arial" w:cs="Arial"/>
          <w:b/>
          <w:sz w:val="20"/>
          <w:szCs w:val="20"/>
        </w:rPr>
      </w:pPr>
      <w:r w:rsidRPr="00CF3A14">
        <w:rPr>
          <w:noProof/>
          <w:sz w:val="20"/>
          <w:szCs w:val="20"/>
        </w:rPr>
        <w:t xml:space="preserve"> </w:t>
      </w:r>
      <w:r w:rsidRPr="00CF3A14">
        <w:rPr>
          <w:noProof/>
          <w:sz w:val="20"/>
          <w:szCs w:val="20"/>
        </w:rPr>
        <w:drawing>
          <wp:inline distT="0" distB="0" distL="0" distR="0" wp14:anchorId="238C2576" wp14:editId="2BE93012">
            <wp:extent cx="1870247" cy="1440000"/>
            <wp:effectExtent l="0" t="0" r="0" b="8255"/>
            <wp:docPr id="1088217929" name="Grafik 1" descr="Ein Bild, das Autoteile, Transport,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17929" name="Grafik 1" descr="Ein Bild, das Autoteile, Transport, Rad enthält.&#10;&#10;Automatisch generierte Beschreibung"/>
                    <pic:cNvPicPr/>
                  </pic:nvPicPr>
                  <pic:blipFill>
                    <a:blip r:embed="rId8" cstate="email">
                      <a:extLst>
                        <a:ext uri="{28A0092B-C50C-407E-A947-70E740481C1C}">
                          <a14:useLocalDpi xmlns:a14="http://schemas.microsoft.com/office/drawing/2010/main"/>
                        </a:ext>
                      </a:extLst>
                    </a:blip>
                    <a:stretch>
                      <a:fillRect/>
                    </a:stretch>
                  </pic:blipFill>
                  <pic:spPr>
                    <a:xfrm>
                      <a:off x="0" y="0"/>
                      <a:ext cx="1870247" cy="1440000"/>
                    </a:xfrm>
                    <a:prstGeom prst="rect">
                      <a:avLst/>
                    </a:prstGeom>
                  </pic:spPr>
                </pic:pic>
              </a:graphicData>
            </a:graphic>
          </wp:inline>
        </w:drawing>
      </w:r>
    </w:p>
    <w:p w14:paraId="51D4C8B8" w14:textId="68763C0E" w:rsidR="00D7452F" w:rsidRPr="00CF3A14" w:rsidRDefault="00D7452F" w:rsidP="00D7452F">
      <w:pPr>
        <w:spacing w:line="360" w:lineRule="auto"/>
        <w:contextualSpacing/>
        <w:rPr>
          <w:rFonts w:ascii="Arial" w:hAnsi="Arial" w:cs="Arial"/>
          <w:bCs/>
          <w:sz w:val="20"/>
          <w:szCs w:val="20"/>
        </w:rPr>
      </w:pPr>
      <w:r w:rsidRPr="00CF3A14">
        <w:rPr>
          <w:rFonts w:ascii="Arial" w:hAnsi="Arial" w:cs="Arial"/>
          <w:b/>
          <w:sz w:val="20"/>
          <w:szCs w:val="20"/>
        </w:rPr>
        <w:t>Bild 1:</w:t>
      </w:r>
      <w:r w:rsidRPr="00CF3A14">
        <w:rPr>
          <w:rFonts w:ascii="Arial" w:hAnsi="Arial" w:cs="Arial"/>
          <w:bCs/>
          <w:sz w:val="20"/>
          <w:szCs w:val="20"/>
        </w:rPr>
        <w:t xml:space="preserve"> </w:t>
      </w:r>
      <w:r w:rsidR="0000701E" w:rsidRPr="00CF3A14">
        <w:rPr>
          <w:rFonts w:ascii="Arial" w:hAnsi="Arial" w:cs="Arial"/>
          <w:bCs/>
          <w:sz w:val="20"/>
          <w:szCs w:val="20"/>
        </w:rPr>
        <w:t>Wegweisende Umformtechnologie: Die neue Einziehmaschine LEIFELD AFC gestaltet die Zukunft der Wasserstofftankproduktion.</w:t>
      </w:r>
    </w:p>
    <w:p w14:paraId="0643F261" w14:textId="44A0B6AD" w:rsidR="000C0F3C" w:rsidRPr="00CF3A14" w:rsidRDefault="000C0F3C" w:rsidP="00D7452F">
      <w:pPr>
        <w:spacing w:line="360" w:lineRule="auto"/>
        <w:contextualSpacing/>
        <w:rPr>
          <w:rFonts w:ascii="Arial" w:hAnsi="Arial" w:cs="Arial"/>
          <w:bCs/>
          <w:sz w:val="20"/>
          <w:szCs w:val="20"/>
        </w:rPr>
      </w:pPr>
    </w:p>
    <w:p w14:paraId="3744B1BF" w14:textId="5F8BF072" w:rsidR="008B0041" w:rsidRPr="00CF3A14" w:rsidRDefault="008B0041" w:rsidP="00D7452F">
      <w:pPr>
        <w:spacing w:line="360" w:lineRule="auto"/>
        <w:contextualSpacing/>
        <w:rPr>
          <w:rFonts w:ascii="Arial" w:hAnsi="Arial" w:cs="Arial"/>
          <w:bCs/>
          <w:sz w:val="20"/>
          <w:szCs w:val="20"/>
        </w:rPr>
      </w:pPr>
      <w:r w:rsidRPr="00CF3A14">
        <w:rPr>
          <w:noProof/>
          <w:sz w:val="20"/>
          <w:szCs w:val="20"/>
        </w:rPr>
        <w:drawing>
          <wp:inline distT="0" distB="0" distL="0" distR="0" wp14:anchorId="169439DB" wp14:editId="0207C42E">
            <wp:extent cx="2163742" cy="1440000"/>
            <wp:effectExtent l="0" t="0" r="8255" b="8255"/>
            <wp:docPr id="1" name="Grafik 1"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Kleidung, Person, Lächeln enthält.&#10;&#10;Automatisch generierte Beschreibung"/>
                    <pic:cNvPicPr>
                      <a:picLocks noChangeAspect="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3742" cy="1440000"/>
                    </a:xfrm>
                    <a:prstGeom prst="rect">
                      <a:avLst/>
                    </a:prstGeom>
                    <a:noFill/>
                    <a:ln>
                      <a:noFill/>
                    </a:ln>
                  </pic:spPr>
                </pic:pic>
              </a:graphicData>
            </a:graphic>
          </wp:inline>
        </w:drawing>
      </w:r>
    </w:p>
    <w:p w14:paraId="767E8AD6" w14:textId="707803D0" w:rsidR="000C0F3C" w:rsidRPr="00CF3A14" w:rsidRDefault="000C0F3C" w:rsidP="000C0F3C">
      <w:pPr>
        <w:spacing w:line="360" w:lineRule="auto"/>
        <w:contextualSpacing/>
        <w:rPr>
          <w:rFonts w:ascii="Arial" w:hAnsi="Arial" w:cs="Arial"/>
          <w:bCs/>
          <w:sz w:val="20"/>
          <w:szCs w:val="20"/>
        </w:rPr>
      </w:pPr>
      <w:r w:rsidRPr="00CF3A14">
        <w:rPr>
          <w:rFonts w:ascii="Arial" w:hAnsi="Arial" w:cs="Arial"/>
          <w:bCs/>
          <w:sz w:val="20"/>
          <w:szCs w:val="20"/>
        </w:rPr>
        <w:t xml:space="preserve"> </w:t>
      </w:r>
      <w:r w:rsidRPr="00CF3A14">
        <w:rPr>
          <w:rFonts w:ascii="Arial" w:hAnsi="Arial" w:cs="Arial"/>
          <w:b/>
          <w:sz w:val="20"/>
          <w:szCs w:val="20"/>
        </w:rPr>
        <w:t>Bild 2</w:t>
      </w:r>
      <w:r w:rsidR="00A67027" w:rsidRPr="00CF3A14">
        <w:rPr>
          <w:rFonts w:ascii="Arial" w:hAnsi="Arial" w:cs="Arial"/>
          <w:b/>
          <w:sz w:val="20"/>
          <w:szCs w:val="20"/>
        </w:rPr>
        <w:t xml:space="preserve">: </w:t>
      </w:r>
      <w:r w:rsidR="00824973" w:rsidRPr="00CF3A14">
        <w:rPr>
          <w:rFonts w:ascii="Arial" w:hAnsi="Arial" w:cs="Arial"/>
          <w:bCs/>
          <w:sz w:val="20"/>
          <w:szCs w:val="20"/>
        </w:rPr>
        <w:t>Oliver Reimann, CEO von Leifeld Metal Spinning GmbH: „Mit unserem eigenen F&amp;E-Team im Haus setzen wir auf kontinuierliche Technologieentwicklung. Unsere Fähigkeit, Prozesse zu simulieren und Produkte unter realen Bedingungen zu testen, stärkt unsere Innovationskraft.“</w:t>
      </w:r>
    </w:p>
    <w:p w14:paraId="7A996B0C" w14:textId="77777777" w:rsidR="00CF3A14" w:rsidRPr="00CF3A14" w:rsidRDefault="00CF3A14" w:rsidP="007C3153">
      <w:pPr>
        <w:spacing w:line="360" w:lineRule="auto"/>
        <w:contextualSpacing/>
        <w:rPr>
          <w:rFonts w:ascii="Arial" w:hAnsi="Arial" w:cs="Arial"/>
          <w:b/>
          <w:sz w:val="20"/>
          <w:szCs w:val="20"/>
        </w:rPr>
      </w:pPr>
      <w:bookmarkStart w:id="1" w:name="_Hlk157614411"/>
    </w:p>
    <w:p w14:paraId="7CDEA3FB" w14:textId="6A452B42" w:rsidR="007C3153" w:rsidRPr="00CF3A14" w:rsidRDefault="007C3153" w:rsidP="007C3153">
      <w:pPr>
        <w:spacing w:line="360" w:lineRule="auto"/>
        <w:contextualSpacing/>
        <w:rPr>
          <w:rFonts w:ascii="Arial" w:hAnsi="Arial" w:cs="Arial"/>
          <w:b/>
          <w:sz w:val="20"/>
          <w:szCs w:val="20"/>
        </w:rPr>
      </w:pPr>
      <w:r w:rsidRPr="00CF3A14">
        <w:rPr>
          <w:rFonts w:ascii="Arial" w:hAnsi="Arial" w:cs="Arial"/>
          <w:b/>
          <w:noProof/>
          <w:sz w:val="20"/>
          <w:szCs w:val="20"/>
        </w:rPr>
        <w:drawing>
          <wp:inline distT="0" distB="0" distL="0" distR="0" wp14:anchorId="498C0555" wp14:editId="38F9A34B">
            <wp:extent cx="2318312" cy="1440000"/>
            <wp:effectExtent l="0" t="0" r="6350" b="8255"/>
            <wp:docPr id="1195345972" name="Grafik 1" descr="Ein Bild, das Auto, Autoteile,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45972" name="Grafik 1" descr="Ein Bild, das Auto, Autoteile, Kreis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2318312" cy="1440000"/>
                    </a:xfrm>
                    <a:prstGeom prst="rect">
                      <a:avLst/>
                    </a:prstGeom>
                  </pic:spPr>
                </pic:pic>
              </a:graphicData>
            </a:graphic>
          </wp:inline>
        </w:drawing>
      </w:r>
      <w:r w:rsidRPr="00CF3A14">
        <w:rPr>
          <w:rFonts w:ascii="Arial" w:hAnsi="Arial" w:cs="Arial"/>
          <w:b/>
          <w:sz w:val="20"/>
          <w:szCs w:val="20"/>
        </w:rPr>
        <w:t xml:space="preserve"> </w:t>
      </w:r>
    </w:p>
    <w:p w14:paraId="14B3D7BF" w14:textId="6DB66D20" w:rsidR="007C3153" w:rsidRDefault="007C3153" w:rsidP="007C3153">
      <w:pPr>
        <w:spacing w:line="360" w:lineRule="auto"/>
        <w:contextualSpacing/>
        <w:rPr>
          <w:rFonts w:ascii="Arial" w:hAnsi="Arial" w:cs="Arial"/>
          <w:sz w:val="20"/>
          <w:szCs w:val="20"/>
        </w:rPr>
      </w:pPr>
      <w:r w:rsidRPr="00CF3A14">
        <w:rPr>
          <w:rFonts w:ascii="Arial" w:hAnsi="Arial" w:cs="Arial"/>
          <w:b/>
          <w:sz w:val="20"/>
          <w:szCs w:val="20"/>
        </w:rPr>
        <w:t xml:space="preserve">Bild 3: </w:t>
      </w:r>
      <w:r w:rsidRPr="00CF3A14">
        <w:rPr>
          <w:rFonts w:ascii="Arial" w:hAnsi="Arial" w:cs="Arial"/>
          <w:bCs/>
          <w:sz w:val="20"/>
          <w:szCs w:val="20"/>
        </w:rPr>
        <w:t>Die neue Werkzeugmaschine LEIFELD AFC erfüllt die Anforderungen der</w:t>
      </w:r>
      <w:r w:rsidRPr="00CF3A14">
        <w:rPr>
          <w:rFonts w:ascii="Arial" w:hAnsi="Arial" w:cs="Arial"/>
          <w:b/>
          <w:sz w:val="20"/>
          <w:szCs w:val="20"/>
        </w:rPr>
        <w:t xml:space="preserve"> </w:t>
      </w:r>
      <w:r w:rsidRPr="00CF3A14">
        <w:rPr>
          <w:rFonts w:ascii="Arial" w:hAnsi="Arial" w:cs="Arial"/>
          <w:sz w:val="20"/>
          <w:szCs w:val="20"/>
        </w:rPr>
        <w:t xml:space="preserve">Hersteller von wasserstoffbetriebenen Fahrzeugen. Für die Fertigung von Wasserstofftanks spielt absolute Sicherheit, maximales Füllvolumen und höchste Flexibilität in der Gestaltung der </w:t>
      </w:r>
      <w:proofErr w:type="spellStart"/>
      <w:r w:rsidRPr="00CF3A14">
        <w:rPr>
          <w:rFonts w:ascii="Arial" w:hAnsi="Arial" w:cs="Arial"/>
          <w:sz w:val="20"/>
          <w:szCs w:val="20"/>
        </w:rPr>
        <w:t>Tankform</w:t>
      </w:r>
      <w:proofErr w:type="spellEnd"/>
      <w:r w:rsidRPr="00CF3A14">
        <w:rPr>
          <w:rFonts w:ascii="Arial" w:hAnsi="Arial" w:cs="Arial"/>
          <w:sz w:val="20"/>
          <w:szCs w:val="20"/>
        </w:rPr>
        <w:t xml:space="preserve"> eine entscheidende Rolle.</w:t>
      </w:r>
    </w:p>
    <w:p w14:paraId="28C9BF40" w14:textId="77777777" w:rsidR="00CF3A14" w:rsidRDefault="00CF3A14" w:rsidP="007C3153">
      <w:pPr>
        <w:spacing w:line="360" w:lineRule="auto"/>
        <w:contextualSpacing/>
        <w:rPr>
          <w:rFonts w:ascii="Arial" w:hAnsi="Arial" w:cs="Arial"/>
          <w:b/>
          <w:sz w:val="20"/>
          <w:szCs w:val="20"/>
        </w:rPr>
      </w:pPr>
    </w:p>
    <w:p w14:paraId="3ABF59EF" w14:textId="5BFA34D5" w:rsidR="00CF3A14" w:rsidRPr="00CF3A14" w:rsidRDefault="00CF3A14" w:rsidP="007C3153">
      <w:pPr>
        <w:spacing w:line="360" w:lineRule="auto"/>
        <w:contextualSpacing/>
        <w:rPr>
          <w:rFonts w:ascii="Arial" w:hAnsi="Arial" w:cs="Arial"/>
          <w:sz w:val="20"/>
          <w:szCs w:val="20"/>
        </w:rPr>
      </w:pPr>
      <w:r w:rsidRPr="00CF3A14">
        <w:rPr>
          <w:rFonts w:ascii="Arial" w:hAnsi="Arial" w:cs="Arial"/>
          <w:b/>
          <w:sz w:val="20"/>
          <w:szCs w:val="20"/>
        </w:rPr>
        <w:t>Bildnachweis:</w:t>
      </w:r>
      <w:r w:rsidRPr="00CF3A14">
        <w:rPr>
          <w:rFonts w:ascii="Arial" w:hAnsi="Arial" w:cs="Arial"/>
          <w:sz w:val="20"/>
          <w:szCs w:val="20"/>
        </w:rPr>
        <w:t xml:space="preserve"> </w:t>
      </w:r>
      <w:r w:rsidRPr="00CF3A14">
        <w:rPr>
          <w:rFonts w:ascii="Arial" w:hAnsi="Arial" w:cs="Arial"/>
          <w:bCs/>
          <w:sz w:val="20"/>
          <w:szCs w:val="20"/>
        </w:rPr>
        <w:t xml:space="preserve">Leifeld </w:t>
      </w:r>
      <w:proofErr w:type="spellStart"/>
      <w:r w:rsidRPr="00CF3A14">
        <w:rPr>
          <w:rFonts w:ascii="Arial" w:hAnsi="Arial" w:cs="Arial"/>
          <w:bCs/>
          <w:sz w:val="20"/>
          <w:szCs w:val="20"/>
        </w:rPr>
        <w:t>Metal</w:t>
      </w:r>
      <w:proofErr w:type="spellEnd"/>
      <w:r w:rsidRPr="00CF3A14">
        <w:rPr>
          <w:rFonts w:ascii="Arial" w:hAnsi="Arial" w:cs="Arial"/>
          <w:bCs/>
          <w:sz w:val="20"/>
          <w:szCs w:val="20"/>
        </w:rPr>
        <w:t xml:space="preserve"> Spinning GmbH</w:t>
      </w:r>
    </w:p>
    <w:bookmarkEnd w:id="1"/>
    <w:p w14:paraId="6D403117" w14:textId="52686C10" w:rsidR="007C3153" w:rsidRDefault="007C3153" w:rsidP="000C0F3C">
      <w:pPr>
        <w:spacing w:line="360" w:lineRule="auto"/>
        <w:rPr>
          <w:rFonts w:ascii="Arial" w:hAnsi="Arial" w:cs="Arial"/>
          <w:b/>
        </w:rPr>
      </w:pPr>
    </w:p>
    <w:p w14:paraId="64EEBC1F" w14:textId="17293716" w:rsidR="00CF3A14" w:rsidRPr="00CF3A14" w:rsidRDefault="00CF3A14" w:rsidP="000C0F3C">
      <w:pPr>
        <w:spacing w:line="360" w:lineRule="auto"/>
        <w:rPr>
          <w:rFonts w:ascii="Arial" w:hAnsi="Arial" w:cs="Arial"/>
          <w:b/>
          <w:color w:val="FF0000"/>
          <w:sz w:val="28"/>
          <w:szCs w:val="28"/>
        </w:rPr>
      </w:pPr>
      <w:r w:rsidRPr="00CF3A14">
        <w:rPr>
          <w:rFonts w:ascii="Arial" w:hAnsi="Arial" w:cs="Arial"/>
          <w:b/>
          <w:color w:val="FF0000"/>
          <w:sz w:val="28"/>
          <w:szCs w:val="28"/>
        </w:rPr>
        <w:t xml:space="preserve">Das hochaufgelöste Bildmaterial finden Sie </w:t>
      </w:r>
      <w:hyperlink r:id="rId11" w:history="1">
        <w:r w:rsidRPr="002B18C4">
          <w:rPr>
            <w:rStyle w:val="Hyperlink"/>
            <w:rFonts w:ascii="Arial" w:hAnsi="Arial" w:cs="Arial"/>
            <w:b/>
            <w:sz w:val="28"/>
            <w:szCs w:val="28"/>
          </w:rPr>
          <w:t>hier</w:t>
        </w:r>
      </w:hyperlink>
      <w:r w:rsidRPr="00CF3A14">
        <w:rPr>
          <w:rFonts w:ascii="Arial" w:hAnsi="Arial" w:cs="Arial"/>
          <w:b/>
          <w:color w:val="FF0000"/>
          <w:sz w:val="28"/>
          <w:szCs w:val="28"/>
        </w:rPr>
        <w:t xml:space="preserve"> zum Download.</w:t>
      </w:r>
    </w:p>
    <w:p w14:paraId="476CA284" w14:textId="299B7DA0" w:rsidR="00AB209C" w:rsidRPr="007935BC" w:rsidRDefault="00AB209C" w:rsidP="00AB209C">
      <w:pPr>
        <w:spacing w:line="360" w:lineRule="auto"/>
        <w:rPr>
          <w:rFonts w:ascii="Arial" w:hAnsi="Arial" w:cs="Arial"/>
          <w:b/>
        </w:rPr>
      </w:pPr>
      <w:r w:rsidRPr="007935BC">
        <w:rPr>
          <w:rFonts w:ascii="Arial" w:hAnsi="Arial" w:cs="Arial"/>
          <w:b/>
        </w:rPr>
        <w:lastRenderedPageBreak/>
        <w:t xml:space="preserve">Über Leifeld </w:t>
      </w:r>
      <w:proofErr w:type="spellStart"/>
      <w:r w:rsidRPr="007935BC">
        <w:rPr>
          <w:rFonts w:ascii="Arial" w:hAnsi="Arial" w:cs="Arial"/>
          <w:b/>
        </w:rPr>
        <w:t>Metal</w:t>
      </w:r>
      <w:proofErr w:type="spellEnd"/>
      <w:r w:rsidRPr="007935BC">
        <w:rPr>
          <w:rFonts w:ascii="Arial" w:hAnsi="Arial" w:cs="Arial"/>
          <w:b/>
        </w:rPr>
        <w:t xml:space="preserve"> Spinning:</w:t>
      </w:r>
    </w:p>
    <w:p w14:paraId="2DA37520" w14:textId="3AB0239B" w:rsidR="00AB209C" w:rsidRPr="007935BC" w:rsidRDefault="00AB209C" w:rsidP="00AB209C">
      <w:pPr>
        <w:spacing w:line="360" w:lineRule="auto"/>
        <w:contextualSpacing/>
        <w:rPr>
          <w:rFonts w:ascii="Arial" w:hAnsi="Arial" w:cs="Arial"/>
          <w:bCs/>
        </w:rPr>
      </w:pPr>
      <w:r w:rsidRPr="007935BC">
        <w:rPr>
          <w:rFonts w:ascii="Arial" w:hAnsi="Arial" w:cs="Arial"/>
          <w:bCs/>
        </w:rPr>
        <w:t>Die Leifeld Metal Spinning GmbH entwickelt, fertigt und vertreibt Werkzeugmaschinen zur spanlosen Metallumformung. An Standorten in Deutschland, den USA, China</w:t>
      </w:r>
      <w:r w:rsidR="00C64691" w:rsidRPr="007935BC">
        <w:rPr>
          <w:rFonts w:ascii="Arial" w:hAnsi="Arial" w:cs="Arial"/>
          <w:bCs/>
        </w:rPr>
        <w:t xml:space="preserve"> und </w:t>
      </w:r>
      <w:r w:rsidRPr="007935BC">
        <w:rPr>
          <w:rFonts w:ascii="Arial" w:hAnsi="Arial" w:cs="Arial"/>
          <w:bCs/>
        </w:rPr>
        <w:t>Japan arbeiten über 200 Mitarbeiter. D</w:t>
      </w:r>
      <w:r w:rsidR="00C64691" w:rsidRPr="007935BC">
        <w:rPr>
          <w:rFonts w:ascii="Arial" w:hAnsi="Arial" w:cs="Arial"/>
          <w:bCs/>
        </w:rPr>
        <w:t xml:space="preserve">as Unternehmen ist Mitglied der Global </w:t>
      </w:r>
      <w:proofErr w:type="spellStart"/>
      <w:r w:rsidR="00C64691" w:rsidRPr="007935BC">
        <w:rPr>
          <w:rFonts w:ascii="Arial" w:hAnsi="Arial" w:cs="Arial"/>
          <w:bCs/>
        </w:rPr>
        <w:t>Metal</w:t>
      </w:r>
      <w:proofErr w:type="spellEnd"/>
      <w:r w:rsidR="00C64691" w:rsidRPr="007935BC">
        <w:rPr>
          <w:rFonts w:ascii="Arial" w:hAnsi="Arial" w:cs="Arial"/>
          <w:bCs/>
        </w:rPr>
        <w:t xml:space="preserve"> </w:t>
      </w:r>
      <w:proofErr w:type="spellStart"/>
      <w:r w:rsidR="00C64691" w:rsidRPr="007935BC">
        <w:rPr>
          <w:rFonts w:ascii="Arial" w:hAnsi="Arial" w:cs="Arial"/>
          <w:bCs/>
        </w:rPr>
        <w:t>Forming</w:t>
      </w:r>
      <w:proofErr w:type="spellEnd"/>
      <w:r w:rsidR="00C64691" w:rsidRPr="007935BC">
        <w:rPr>
          <w:rFonts w:ascii="Arial" w:hAnsi="Arial" w:cs="Arial"/>
          <w:bCs/>
        </w:rPr>
        <w:t xml:space="preserve"> Group und weltweit mit</w:t>
      </w:r>
      <w:r w:rsidRPr="007935BC">
        <w:rPr>
          <w:rFonts w:ascii="Arial" w:hAnsi="Arial" w:cs="Arial"/>
          <w:bCs/>
        </w:rPr>
        <w:t xml:space="preserve"> zahlreiche</w:t>
      </w:r>
      <w:r w:rsidR="00C64691" w:rsidRPr="007935BC">
        <w:rPr>
          <w:rFonts w:ascii="Arial" w:hAnsi="Arial" w:cs="Arial"/>
          <w:bCs/>
        </w:rPr>
        <w:t>n</w:t>
      </w:r>
      <w:r w:rsidRPr="007935BC">
        <w:rPr>
          <w:rFonts w:ascii="Arial" w:hAnsi="Arial" w:cs="Arial"/>
          <w:bCs/>
        </w:rPr>
        <w:t xml:space="preserve"> Vertretungen in allen wichtigen Märkten präsent. Die Kernbranchen sind Automotive, Luft- &amp; Raumfahrt, Energie sowie industrielle Anwendungen. Produktionsstandort und Sitz der Zentrale ist Ahlen, Deutschland.</w:t>
      </w:r>
    </w:p>
    <w:p w14:paraId="7A5ACF71" w14:textId="77777777" w:rsidR="009D51C2" w:rsidRPr="007935BC" w:rsidRDefault="009D51C2" w:rsidP="00AB209C">
      <w:pPr>
        <w:spacing w:line="360" w:lineRule="auto"/>
        <w:contextualSpacing/>
        <w:rPr>
          <w:rFonts w:ascii="Arial" w:hAnsi="Arial" w:cs="Arial"/>
          <w:bCs/>
        </w:rPr>
      </w:pPr>
    </w:p>
    <w:p w14:paraId="72D117ED" w14:textId="41B45AE3" w:rsidR="00AB209C" w:rsidRPr="007935BC" w:rsidRDefault="00AB209C" w:rsidP="00AB209C">
      <w:pPr>
        <w:spacing w:line="360" w:lineRule="auto"/>
        <w:contextualSpacing/>
        <w:rPr>
          <w:rFonts w:ascii="Arial" w:hAnsi="Arial" w:cs="Arial"/>
          <w:bCs/>
        </w:rPr>
      </w:pPr>
      <w:r w:rsidRPr="007935BC">
        <w:rPr>
          <w:rFonts w:ascii="Arial" w:hAnsi="Arial" w:cs="Arial"/>
          <w:bCs/>
        </w:rPr>
        <w:t xml:space="preserve">Das Produktprogramm umfasst Werkzeugmaschinen für die Herstellung unterschiedlicher Zwischen- oder Endprodukte. Die Maschinen sind mit vielfältigen Automatisierungslösungen ausgestattet und können individuell auf die Kundenwünsche angepasst werden. In nunmehr 130 Geschäftsjahren hat Leifeld über 6.150 Maschinen hergestellt und in 60 Länder ausgeliefert. </w:t>
      </w:r>
    </w:p>
    <w:p w14:paraId="742562A2" w14:textId="77777777" w:rsidR="009D51C2" w:rsidRPr="007935BC" w:rsidRDefault="009D51C2" w:rsidP="00AB209C">
      <w:pPr>
        <w:spacing w:line="360" w:lineRule="auto"/>
        <w:contextualSpacing/>
        <w:rPr>
          <w:rFonts w:ascii="Arial" w:hAnsi="Arial" w:cs="Arial"/>
          <w:bCs/>
        </w:rPr>
      </w:pPr>
    </w:p>
    <w:p w14:paraId="5A8FCDFD" w14:textId="033FA0F6" w:rsidR="00AB209C" w:rsidRPr="007935BC" w:rsidRDefault="00AB209C" w:rsidP="00AB209C">
      <w:pPr>
        <w:spacing w:line="360" w:lineRule="auto"/>
        <w:contextualSpacing/>
        <w:rPr>
          <w:rFonts w:ascii="Arial" w:hAnsi="Arial" w:cs="Arial"/>
          <w:bCs/>
        </w:rPr>
      </w:pPr>
      <w:r w:rsidRPr="007935BC">
        <w:rPr>
          <w:rFonts w:ascii="Arial" w:hAnsi="Arial" w:cs="Arial"/>
          <w:bCs/>
        </w:rPr>
        <w:t>Leifeld unterstützt seine Kunden darüber hinaus mit einem umfassenden Serviceangebot, das den gesamten Produktlebenszyklus umfasst. Das Unternehmen bietet Leistungen von Forschung &amp; Entwicklung, technischem Service, Ersatzteilbeschaffung, Beratung und Schulung bis hin zum Retrofit der Gebrauchtmaschinen an. Leifeld entwickelt neue Prozesse, Technologien und Produkte und hat bis dato über 140 Erfindungen zum Patent angemeldet.</w:t>
      </w:r>
    </w:p>
    <w:p w14:paraId="59DE5C84" w14:textId="7E03E5FA" w:rsidR="00AB209C" w:rsidRPr="007935BC" w:rsidRDefault="00AB209C" w:rsidP="00AB209C">
      <w:pPr>
        <w:spacing w:line="360" w:lineRule="auto"/>
        <w:contextualSpacing/>
        <w:rPr>
          <w:rFonts w:ascii="Arial" w:hAnsi="Arial" w:cs="Arial"/>
          <w:bCs/>
        </w:rPr>
      </w:pPr>
      <w:r w:rsidRPr="007935BC">
        <w:rPr>
          <w:rFonts w:ascii="Arial" w:hAnsi="Arial" w:cs="Arial"/>
          <w:bCs/>
        </w:rPr>
        <w:t xml:space="preserve">Weitere Informationen unter: </w:t>
      </w:r>
      <w:hyperlink r:id="rId12" w:history="1">
        <w:r w:rsidR="00C64691" w:rsidRPr="007935BC">
          <w:rPr>
            <w:rStyle w:val="Hyperlink"/>
            <w:rFonts w:ascii="Arial" w:hAnsi="Arial" w:cs="Arial"/>
            <w:bCs/>
          </w:rPr>
          <w:t>www.</w:t>
        </w:r>
      </w:hyperlink>
      <w:r w:rsidR="00C64691" w:rsidRPr="007935BC">
        <w:rPr>
          <w:rStyle w:val="Hyperlink"/>
          <w:rFonts w:ascii="Arial" w:hAnsi="Arial" w:cs="Arial"/>
          <w:bCs/>
        </w:rPr>
        <w:t>globalmetalforming.com</w:t>
      </w:r>
    </w:p>
    <w:p w14:paraId="42902C96" w14:textId="77777777" w:rsidR="00AB209C" w:rsidRDefault="00AB209C" w:rsidP="00AB209C">
      <w:pPr>
        <w:spacing w:line="240" w:lineRule="auto"/>
        <w:contextualSpacing/>
        <w:rPr>
          <w:rFonts w:ascii="Arial" w:hAnsi="Arial" w:cs="Arial"/>
          <w:bCs/>
          <w:sz w:val="20"/>
          <w:szCs w:val="20"/>
        </w:rPr>
      </w:pPr>
    </w:p>
    <w:p w14:paraId="0717C7D1" w14:textId="77777777" w:rsidR="009D51C2" w:rsidRDefault="009D51C2" w:rsidP="00AB209C">
      <w:pPr>
        <w:spacing w:line="240" w:lineRule="auto"/>
        <w:contextualSpacing/>
        <w:rPr>
          <w:rFonts w:ascii="Arial" w:hAnsi="Arial" w:cs="Arial"/>
          <w:b/>
          <w:color w:val="000000"/>
          <w:sz w:val="20"/>
          <w:szCs w:val="20"/>
        </w:rPr>
      </w:pPr>
    </w:p>
    <w:p w14:paraId="59F382E5" w14:textId="77777777" w:rsidR="00824973" w:rsidRDefault="00824973" w:rsidP="00AB209C">
      <w:pPr>
        <w:spacing w:line="240" w:lineRule="auto"/>
        <w:contextualSpacing/>
        <w:rPr>
          <w:rFonts w:ascii="Arial" w:hAnsi="Arial" w:cs="Arial"/>
          <w:b/>
          <w:color w:val="000000"/>
          <w:sz w:val="20"/>
          <w:szCs w:val="20"/>
        </w:rPr>
      </w:pPr>
    </w:p>
    <w:p w14:paraId="50B5AA32" w14:textId="77777777" w:rsidR="009B7969" w:rsidRDefault="00AB209C" w:rsidP="00AB209C">
      <w:pPr>
        <w:spacing w:line="240" w:lineRule="auto"/>
        <w:rPr>
          <w:rFonts w:ascii="Arial" w:hAnsi="Arial" w:cs="Arial"/>
          <w:b/>
          <w:color w:val="000000"/>
          <w:sz w:val="20"/>
          <w:szCs w:val="20"/>
        </w:rPr>
      </w:pPr>
      <w:r>
        <w:rPr>
          <w:rFonts w:ascii="Arial" w:hAnsi="Arial" w:cs="Arial"/>
          <w:b/>
          <w:color w:val="000000"/>
          <w:sz w:val="20"/>
          <w:szCs w:val="20"/>
        </w:rPr>
        <w:t xml:space="preserve">Pressekontakt Leifeld Metal Spinning: </w:t>
      </w:r>
    </w:p>
    <w:p w14:paraId="3F9F4153" w14:textId="18675F09" w:rsidR="00AB209C" w:rsidRPr="009B7969" w:rsidRDefault="00AB209C" w:rsidP="00AB209C">
      <w:pPr>
        <w:spacing w:line="240" w:lineRule="auto"/>
        <w:contextualSpacing/>
        <w:rPr>
          <w:rFonts w:ascii="Arial" w:hAnsi="Arial" w:cs="Arial"/>
          <w:b/>
          <w:color w:val="000000"/>
          <w:sz w:val="20"/>
          <w:szCs w:val="20"/>
        </w:rPr>
      </w:pPr>
      <w:r>
        <w:rPr>
          <w:rFonts w:ascii="Arial" w:hAnsi="Arial" w:cs="Arial"/>
          <w:color w:val="000000"/>
          <w:sz w:val="20"/>
          <w:szCs w:val="20"/>
        </w:rPr>
        <w:t xml:space="preserve">Frau Beate Hiltrop, </w:t>
      </w:r>
      <w:r>
        <w:rPr>
          <w:rFonts w:ascii="Arial" w:hAnsi="Arial" w:cs="Arial"/>
          <w:color w:val="000000"/>
          <w:sz w:val="20"/>
          <w:szCs w:val="20"/>
          <w:lang w:eastAsia="de-DE"/>
        </w:rPr>
        <w:t>Leiterin Marketing</w:t>
      </w:r>
    </w:p>
    <w:p w14:paraId="5B99DBE7"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Tel. + 49 (0) 2382 96607 309</w:t>
      </w:r>
    </w:p>
    <w:p w14:paraId="38960316" w14:textId="77777777" w:rsidR="00AB209C" w:rsidRDefault="002B18C4" w:rsidP="00AB209C">
      <w:pPr>
        <w:spacing w:line="240" w:lineRule="auto"/>
        <w:contextualSpacing/>
        <w:rPr>
          <w:rFonts w:ascii="Arial" w:hAnsi="Arial" w:cs="Arial"/>
          <w:color w:val="000000"/>
          <w:sz w:val="20"/>
          <w:szCs w:val="20"/>
        </w:rPr>
      </w:pPr>
      <w:hyperlink r:id="rId13" w:history="1">
        <w:r w:rsidR="00AB209C">
          <w:rPr>
            <w:rStyle w:val="Hyperlink"/>
            <w:rFonts w:ascii="Arial" w:hAnsi="Arial" w:cs="Arial"/>
            <w:sz w:val="20"/>
            <w:szCs w:val="20"/>
          </w:rPr>
          <w:t>press-office@leifeldms.com</w:t>
        </w:r>
      </w:hyperlink>
    </w:p>
    <w:p w14:paraId="6E01387C" w14:textId="77777777" w:rsidR="00AB209C" w:rsidRDefault="002B18C4" w:rsidP="00AB209C">
      <w:pPr>
        <w:spacing w:line="240" w:lineRule="auto"/>
        <w:contextualSpacing/>
        <w:rPr>
          <w:rFonts w:ascii="Arial" w:hAnsi="Arial" w:cs="Arial"/>
          <w:color w:val="000000"/>
          <w:sz w:val="20"/>
          <w:szCs w:val="20"/>
        </w:rPr>
      </w:pPr>
      <w:hyperlink r:id="rId14" w:history="1">
        <w:r w:rsidR="00AB209C">
          <w:rPr>
            <w:rStyle w:val="Hyperlink"/>
            <w:rFonts w:ascii="Arial" w:hAnsi="Arial" w:cs="Arial"/>
            <w:sz w:val="20"/>
            <w:szCs w:val="20"/>
          </w:rPr>
          <w:t>www.leifeldms.com</w:t>
        </w:r>
      </w:hyperlink>
    </w:p>
    <w:p w14:paraId="3FE0D08D" w14:textId="77777777" w:rsidR="00AB209C" w:rsidRDefault="00AB209C" w:rsidP="00AB209C">
      <w:pPr>
        <w:spacing w:line="240" w:lineRule="auto"/>
        <w:contextualSpacing/>
        <w:rPr>
          <w:rFonts w:ascii="Arial" w:hAnsi="Arial" w:cs="Arial"/>
          <w:color w:val="000000"/>
          <w:sz w:val="20"/>
          <w:szCs w:val="20"/>
        </w:rPr>
      </w:pPr>
    </w:p>
    <w:p w14:paraId="2EAD9374" w14:textId="5518181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Leifeld Metal Spinning </w:t>
      </w:r>
      <w:r w:rsidR="00325BE6">
        <w:rPr>
          <w:rFonts w:ascii="Arial" w:hAnsi="Arial" w:cs="Arial"/>
          <w:color w:val="000000"/>
          <w:sz w:val="20"/>
          <w:szCs w:val="20"/>
        </w:rPr>
        <w:t>GmbH</w:t>
      </w:r>
      <w:r>
        <w:rPr>
          <w:rFonts w:ascii="Arial" w:hAnsi="Arial" w:cs="Arial"/>
          <w:color w:val="000000"/>
          <w:sz w:val="20"/>
          <w:szCs w:val="20"/>
        </w:rPr>
        <w:t>, Feldstr. 2-20, 59229 Ahlen</w:t>
      </w:r>
    </w:p>
    <w:p w14:paraId="53FEA800" w14:textId="77777777" w:rsidR="00AB209C" w:rsidRDefault="00AB209C" w:rsidP="00AB209C">
      <w:pPr>
        <w:spacing w:line="240" w:lineRule="auto"/>
        <w:contextualSpacing/>
        <w:rPr>
          <w:rFonts w:ascii="Arial" w:hAnsi="Arial" w:cs="Arial"/>
          <w:color w:val="000000"/>
          <w:sz w:val="20"/>
          <w:szCs w:val="20"/>
        </w:rPr>
      </w:pPr>
    </w:p>
    <w:p w14:paraId="6DB1F190" w14:textId="77777777" w:rsidR="009B7969" w:rsidRDefault="009B7969" w:rsidP="009B7969">
      <w:pPr>
        <w:spacing w:line="240" w:lineRule="auto"/>
        <w:rPr>
          <w:rFonts w:ascii="Arial" w:hAnsi="Arial" w:cs="Arial"/>
          <w:color w:val="000000"/>
          <w:sz w:val="20"/>
          <w:szCs w:val="20"/>
        </w:rPr>
      </w:pPr>
      <w:r>
        <w:rPr>
          <w:rFonts w:ascii="Arial" w:hAnsi="Arial" w:cs="Arial"/>
          <w:b/>
          <w:color w:val="000000"/>
          <w:sz w:val="20"/>
          <w:szCs w:val="20"/>
        </w:rPr>
        <w:t>Kontakt PR-Agentur:</w:t>
      </w:r>
    </w:p>
    <w:p w14:paraId="5E8D1693" w14:textId="77777777" w:rsidR="009B7969" w:rsidRDefault="009B7969" w:rsidP="009B7969">
      <w:pPr>
        <w:spacing w:line="240" w:lineRule="auto"/>
        <w:contextualSpacing/>
        <w:rPr>
          <w:rFonts w:ascii="Arial" w:hAnsi="Arial" w:cs="Arial"/>
          <w:color w:val="000000"/>
          <w:sz w:val="20"/>
          <w:szCs w:val="20"/>
        </w:rPr>
      </w:pPr>
      <w:r>
        <w:rPr>
          <w:rFonts w:ascii="Arial" w:hAnsi="Arial" w:cs="Arial"/>
          <w:color w:val="000000"/>
          <w:sz w:val="20"/>
          <w:szCs w:val="20"/>
        </w:rPr>
        <w:t>Frau Kirsten Ludwig</w:t>
      </w:r>
    </w:p>
    <w:p w14:paraId="65A7E994" w14:textId="77777777" w:rsidR="009B7969" w:rsidRDefault="009B7969" w:rsidP="009B7969">
      <w:pPr>
        <w:spacing w:line="240" w:lineRule="auto"/>
        <w:contextualSpacing/>
        <w:rPr>
          <w:rFonts w:ascii="Arial" w:hAnsi="Arial" w:cs="Arial"/>
          <w:color w:val="000000"/>
          <w:sz w:val="20"/>
          <w:szCs w:val="20"/>
        </w:rPr>
      </w:pPr>
      <w:r>
        <w:rPr>
          <w:rFonts w:ascii="Arial" w:hAnsi="Arial" w:cs="Arial"/>
          <w:color w:val="000000"/>
          <w:sz w:val="20"/>
          <w:szCs w:val="20"/>
        </w:rPr>
        <w:t>Tel. + 49 (0) 711 9454161 20</w:t>
      </w:r>
    </w:p>
    <w:p w14:paraId="75B8CD58" w14:textId="77777777" w:rsidR="009B7969" w:rsidRDefault="002B18C4" w:rsidP="009B7969">
      <w:pPr>
        <w:spacing w:line="240" w:lineRule="auto"/>
        <w:contextualSpacing/>
        <w:rPr>
          <w:rFonts w:ascii="Arial" w:hAnsi="Arial" w:cs="Arial"/>
          <w:color w:val="000000"/>
          <w:sz w:val="20"/>
          <w:szCs w:val="20"/>
        </w:rPr>
      </w:pPr>
      <w:hyperlink r:id="rId15" w:history="1">
        <w:r w:rsidR="009B7969">
          <w:rPr>
            <w:rStyle w:val="Hyperlink"/>
            <w:rFonts w:ascii="Arial" w:hAnsi="Arial" w:cs="Arial"/>
            <w:sz w:val="20"/>
            <w:szCs w:val="20"/>
          </w:rPr>
          <w:t>klu@a1kommunikation.de</w:t>
        </w:r>
      </w:hyperlink>
    </w:p>
    <w:p w14:paraId="4DAAAF77" w14:textId="77777777" w:rsidR="009B7969" w:rsidRDefault="002B18C4" w:rsidP="009B7969">
      <w:pPr>
        <w:spacing w:line="240" w:lineRule="auto"/>
        <w:contextualSpacing/>
        <w:rPr>
          <w:rFonts w:ascii="Arial" w:hAnsi="Arial" w:cs="Arial"/>
          <w:color w:val="000000"/>
          <w:sz w:val="20"/>
          <w:szCs w:val="20"/>
        </w:rPr>
      </w:pPr>
      <w:hyperlink r:id="rId16" w:history="1">
        <w:r w:rsidR="009B7969">
          <w:rPr>
            <w:rStyle w:val="Hyperlink"/>
            <w:rFonts w:ascii="Arial" w:hAnsi="Arial" w:cs="Arial"/>
            <w:sz w:val="20"/>
            <w:szCs w:val="20"/>
          </w:rPr>
          <w:t>www.a1kommunikation.de</w:t>
        </w:r>
      </w:hyperlink>
      <w:r w:rsidR="009B7969">
        <w:rPr>
          <w:rFonts w:ascii="Arial" w:hAnsi="Arial" w:cs="Arial"/>
          <w:color w:val="000000"/>
          <w:sz w:val="20"/>
          <w:szCs w:val="20"/>
        </w:rPr>
        <w:t xml:space="preserve"> </w:t>
      </w:r>
    </w:p>
    <w:p w14:paraId="281A43DF" w14:textId="77777777" w:rsidR="009B7969" w:rsidRDefault="009B7969" w:rsidP="009B7969">
      <w:pPr>
        <w:spacing w:line="240" w:lineRule="auto"/>
        <w:contextualSpacing/>
        <w:rPr>
          <w:rFonts w:ascii="Arial" w:hAnsi="Arial" w:cs="Arial"/>
          <w:color w:val="000000"/>
          <w:sz w:val="20"/>
          <w:szCs w:val="20"/>
        </w:rPr>
      </w:pPr>
    </w:p>
    <w:p w14:paraId="12AA7B1C" w14:textId="77777777" w:rsidR="009B7969" w:rsidRDefault="009B7969" w:rsidP="009B7969">
      <w:pPr>
        <w:spacing w:line="240" w:lineRule="auto"/>
        <w:contextualSpacing/>
        <w:rPr>
          <w:rFonts w:ascii="Arial" w:hAnsi="Arial" w:cs="Arial"/>
          <w:color w:val="000000"/>
          <w:sz w:val="20"/>
          <w:szCs w:val="20"/>
        </w:rPr>
      </w:pPr>
      <w:r>
        <w:rPr>
          <w:rFonts w:ascii="Arial" w:hAnsi="Arial" w:cs="Arial"/>
          <w:color w:val="000000"/>
          <w:sz w:val="20"/>
          <w:szCs w:val="20"/>
        </w:rPr>
        <w:t xml:space="preserve">a1kommunikation Schweizer GmbH, Oberdorfstraße 31 A, 70794 Filderstadt </w:t>
      </w:r>
    </w:p>
    <w:p w14:paraId="25044E38" w14:textId="77777777" w:rsidR="00D64B53" w:rsidRDefault="00D64B53" w:rsidP="00AB209C">
      <w:pPr>
        <w:spacing w:line="240" w:lineRule="auto"/>
        <w:contextualSpacing/>
        <w:rPr>
          <w:rFonts w:ascii="Arial" w:hAnsi="Arial" w:cs="Arial"/>
          <w:b/>
          <w:color w:val="000000"/>
          <w:sz w:val="20"/>
          <w:szCs w:val="20"/>
        </w:rPr>
      </w:pPr>
    </w:p>
    <w:sectPr w:rsidR="00D64B53" w:rsidSect="00370E66">
      <w:headerReference w:type="default" r:id="rId17"/>
      <w:footerReference w:type="default" r:id="rId18"/>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2C2D" w14:textId="77777777" w:rsidR="00D63943" w:rsidRDefault="00D63943" w:rsidP="003D732D">
      <w:pPr>
        <w:spacing w:after="0" w:line="240" w:lineRule="auto"/>
      </w:pPr>
      <w:r>
        <w:separator/>
      </w:r>
    </w:p>
  </w:endnote>
  <w:endnote w:type="continuationSeparator" w:id="0">
    <w:p w14:paraId="6AA62FC6" w14:textId="77777777" w:rsidR="00D63943" w:rsidRDefault="00D63943"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3C4ED0BF" w:rsidR="00670067" w:rsidRPr="00FD2678" w:rsidRDefault="008008CA" w:rsidP="008008CA">
    <w:pPr>
      <w:rPr>
        <w:rFonts w:ascii="Arial" w:hAnsi="Arial" w:cs="Arial"/>
        <w:color w:val="000000"/>
        <w:sz w:val="16"/>
        <w:szCs w:val="16"/>
      </w:rPr>
    </w:pPr>
    <w:r>
      <w:rPr>
        <w:rFonts w:ascii="Arial" w:hAnsi="Arial" w:cs="Arial"/>
        <w:color w:val="000000"/>
        <w:sz w:val="16"/>
        <w:szCs w:val="16"/>
      </w:rPr>
      <w:t>Abdruck frei – Belegexemplar erbeten</w:t>
    </w:r>
    <w:r>
      <w:rPr>
        <w:rFonts w:ascii="Arial" w:hAnsi="Arial" w:cs="Arial"/>
        <w:color w:val="000000"/>
        <w:sz w:val="16"/>
        <w:szCs w:val="16"/>
      </w:rPr>
      <w:tab/>
    </w:r>
    <w:r w:rsidR="000E1F20">
      <w:rPr>
        <w:rFonts w:ascii="Arial" w:hAnsi="Arial" w:cs="Arial"/>
        <w:color w:val="000000"/>
        <w:sz w:val="16"/>
        <w:szCs w:val="16"/>
      </w:rPr>
      <w:t xml:space="preserve"> </w:t>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sdt>
      <w:sdtPr>
        <w:rPr>
          <w:rFonts w:ascii="Arial" w:hAnsi="Arial" w:cs="Arial"/>
          <w:sz w:val="16"/>
          <w:szCs w:val="16"/>
        </w:rPr>
        <w:id w:val="-1160774098"/>
        <w:docPartObj>
          <w:docPartGallery w:val="Page Numbers (Bottom of Page)"/>
          <w:docPartUnique/>
        </w:docPartObj>
      </w:sdtPr>
      <w:sdtEndPr/>
      <w:sdtContent>
        <w:r w:rsidR="00FD2678">
          <w:rPr>
            <w:rFonts w:ascii="Arial" w:hAnsi="Arial" w:cs="Arial"/>
            <w:sz w:val="16"/>
            <w:szCs w:val="16"/>
          </w:rPr>
          <w:t xml:space="preserve">                                     </w:t>
        </w:r>
        <w:r w:rsidR="00FD2678" w:rsidRPr="00FD2678">
          <w:rPr>
            <w:rFonts w:ascii="Arial" w:hAnsi="Arial" w:cs="Arial"/>
            <w:sz w:val="16"/>
            <w:szCs w:val="16"/>
            <w:lang w:val="en-US"/>
          </w:rPr>
          <w:t xml:space="preserve"> </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PAGE </w:instrText>
        </w:r>
        <w:r w:rsidR="00FD2678" w:rsidRPr="00FD2678">
          <w:rPr>
            <w:rFonts w:ascii="Arial" w:hAnsi="Arial" w:cs="Arial"/>
            <w:sz w:val="16"/>
            <w:szCs w:val="16"/>
          </w:rPr>
          <w:fldChar w:fldCharType="separate"/>
        </w:r>
        <w:r w:rsidR="00FD2678" w:rsidRPr="00FD2678">
          <w:rPr>
            <w:rFonts w:ascii="Arial" w:hAnsi="Arial" w:cs="Arial"/>
            <w:sz w:val="16"/>
            <w:szCs w:val="16"/>
          </w:rPr>
          <w:t>7</w:t>
        </w:r>
        <w:r w:rsidR="00FD2678" w:rsidRPr="00FD2678">
          <w:rPr>
            <w:rFonts w:ascii="Arial" w:hAnsi="Arial" w:cs="Arial"/>
            <w:sz w:val="16"/>
            <w:szCs w:val="16"/>
          </w:rPr>
          <w:fldChar w:fldCharType="end"/>
        </w:r>
        <w:r w:rsidR="00FD2678" w:rsidRPr="00FD2678">
          <w:rPr>
            <w:rFonts w:ascii="Arial" w:hAnsi="Arial" w:cs="Arial"/>
            <w:sz w:val="16"/>
            <w:szCs w:val="16"/>
            <w:lang w:val="en-US"/>
          </w:rPr>
          <w:t>/</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NUMPAGES </w:instrText>
        </w:r>
        <w:r w:rsidR="00FD2678" w:rsidRPr="00FD2678">
          <w:rPr>
            <w:rFonts w:ascii="Arial" w:hAnsi="Arial" w:cs="Arial"/>
            <w:sz w:val="16"/>
            <w:szCs w:val="16"/>
          </w:rPr>
          <w:fldChar w:fldCharType="separate"/>
        </w:r>
        <w:r w:rsidR="00FD2678" w:rsidRPr="00FD2678">
          <w:rPr>
            <w:rFonts w:ascii="Arial" w:hAnsi="Arial" w:cs="Arial"/>
            <w:sz w:val="16"/>
            <w:szCs w:val="16"/>
          </w:rPr>
          <w:t>8</w:t>
        </w:r>
        <w:r w:rsidR="00FD2678" w:rsidRPr="00FD2678">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E031" w14:textId="77777777" w:rsidR="00D63943" w:rsidRDefault="00D63943" w:rsidP="003D732D">
      <w:pPr>
        <w:spacing w:after="0" w:line="240" w:lineRule="auto"/>
      </w:pPr>
      <w:r>
        <w:separator/>
      </w:r>
    </w:p>
  </w:footnote>
  <w:footnote w:type="continuationSeparator" w:id="0">
    <w:p w14:paraId="04A9E80B" w14:textId="77777777" w:rsidR="00D63943" w:rsidRDefault="00D63943"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28535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1888"/>
    <w:rsid w:val="0000701E"/>
    <w:rsid w:val="00010503"/>
    <w:rsid w:val="00012CB4"/>
    <w:rsid w:val="00012F40"/>
    <w:rsid w:val="000169D5"/>
    <w:rsid w:val="00023F87"/>
    <w:rsid w:val="00025DE7"/>
    <w:rsid w:val="00035797"/>
    <w:rsid w:val="00046AA5"/>
    <w:rsid w:val="00047F4D"/>
    <w:rsid w:val="00053324"/>
    <w:rsid w:val="00056443"/>
    <w:rsid w:val="00063264"/>
    <w:rsid w:val="00065675"/>
    <w:rsid w:val="00072773"/>
    <w:rsid w:val="00080993"/>
    <w:rsid w:val="00090BC7"/>
    <w:rsid w:val="000964BD"/>
    <w:rsid w:val="000A17C6"/>
    <w:rsid w:val="000A36D5"/>
    <w:rsid w:val="000C0F3C"/>
    <w:rsid w:val="000C2C10"/>
    <w:rsid w:val="000C5EEB"/>
    <w:rsid w:val="000C79AB"/>
    <w:rsid w:val="000D3693"/>
    <w:rsid w:val="000D496A"/>
    <w:rsid w:val="000D53D1"/>
    <w:rsid w:val="000D6169"/>
    <w:rsid w:val="000D74B1"/>
    <w:rsid w:val="000E159C"/>
    <w:rsid w:val="000E1F20"/>
    <w:rsid w:val="000E660C"/>
    <w:rsid w:val="000F118B"/>
    <w:rsid w:val="001026C9"/>
    <w:rsid w:val="001051BD"/>
    <w:rsid w:val="00116314"/>
    <w:rsid w:val="00120DC3"/>
    <w:rsid w:val="0012378B"/>
    <w:rsid w:val="00136558"/>
    <w:rsid w:val="00137CC0"/>
    <w:rsid w:val="001423A5"/>
    <w:rsid w:val="00151D7C"/>
    <w:rsid w:val="00153E84"/>
    <w:rsid w:val="0015519A"/>
    <w:rsid w:val="00156BC6"/>
    <w:rsid w:val="0016089F"/>
    <w:rsid w:val="00166059"/>
    <w:rsid w:val="00172E59"/>
    <w:rsid w:val="00176C64"/>
    <w:rsid w:val="00182225"/>
    <w:rsid w:val="00183072"/>
    <w:rsid w:val="001917D3"/>
    <w:rsid w:val="00194FFC"/>
    <w:rsid w:val="001A5517"/>
    <w:rsid w:val="001A57F2"/>
    <w:rsid w:val="001A6EFB"/>
    <w:rsid w:val="001B1E5C"/>
    <w:rsid w:val="001B20DB"/>
    <w:rsid w:val="001B5698"/>
    <w:rsid w:val="001C2E5A"/>
    <w:rsid w:val="001D039A"/>
    <w:rsid w:val="001D09B3"/>
    <w:rsid w:val="001D11D4"/>
    <w:rsid w:val="001D207E"/>
    <w:rsid w:val="001D6280"/>
    <w:rsid w:val="001E14A3"/>
    <w:rsid w:val="001F4D0E"/>
    <w:rsid w:val="001F5F41"/>
    <w:rsid w:val="001F7E20"/>
    <w:rsid w:val="00202AE7"/>
    <w:rsid w:val="0020318A"/>
    <w:rsid w:val="00207997"/>
    <w:rsid w:val="00214818"/>
    <w:rsid w:val="0022111B"/>
    <w:rsid w:val="00221AD9"/>
    <w:rsid w:val="00234DF6"/>
    <w:rsid w:val="002374B6"/>
    <w:rsid w:val="00244FF8"/>
    <w:rsid w:val="0024772D"/>
    <w:rsid w:val="002514DD"/>
    <w:rsid w:val="0025518E"/>
    <w:rsid w:val="00256B2A"/>
    <w:rsid w:val="00261539"/>
    <w:rsid w:val="00267301"/>
    <w:rsid w:val="002756BC"/>
    <w:rsid w:val="00283857"/>
    <w:rsid w:val="00284711"/>
    <w:rsid w:val="00285577"/>
    <w:rsid w:val="00287CC2"/>
    <w:rsid w:val="00290B6B"/>
    <w:rsid w:val="002910D6"/>
    <w:rsid w:val="00295A88"/>
    <w:rsid w:val="002A58DF"/>
    <w:rsid w:val="002A6341"/>
    <w:rsid w:val="002A6EB4"/>
    <w:rsid w:val="002A7555"/>
    <w:rsid w:val="002B18C4"/>
    <w:rsid w:val="002B5729"/>
    <w:rsid w:val="002C056F"/>
    <w:rsid w:val="002C16CF"/>
    <w:rsid w:val="002C1DC8"/>
    <w:rsid w:val="002C37A6"/>
    <w:rsid w:val="002C449C"/>
    <w:rsid w:val="002C59F1"/>
    <w:rsid w:val="002D556D"/>
    <w:rsid w:val="002E2BDD"/>
    <w:rsid w:val="002F35F3"/>
    <w:rsid w:val="00300044"/>
    <w:rsid w:val="00315C4E"/>
    <w:rsid w:val="00317A19"/>
    <w:rsid w:val="00321737"/>
    <w:rsid w:val="00321C35"/>
    <w:rsid w:val="00325BE6"/>
    <w:rsid w:val="00330141"/>
    <w:rsid w:val="00332737"/>
    <w:rsid w:val="00336A62"/>
    <w:rsid w:val="00336AEF"/>
    <w:rsid w:val="00344A34"/>
    <w:rsid w:val="00344DCC"/>
    <w:rsid w:val="00351402"/>
    <w:rsid w:val="003526AD"/>
    <w:rsid w:val="0035307C"/>
    <w:rsid w:val="00353B1B"/>
    <w:rsid w:val="003567B3"/>
    <w:rsid w:val="003574E6"/>
    <w:rsid w:val="00357609"/>
    <w:rsid w:val="00362D0B"/>
    <w:rsid w:val="00365DFA"/>
    <w:rsid w:val="003661E8"/>
    <w:rsid w:val="0036711B"/>
    <w:rsid w:val="0037051B"/>
    <w:rsid w:val="00370E66"/>
    <w:rsid w:val="00372588"/>
    <w:rsid w:val="00374928"/>
    <w:rsid w:val="003770E8"/>
    <w:rsid w:val="00377D69"/>
    <w:rsid w:val="003812C7"/>
    <w:rsid w:val="0038587A"/>
    <w:rsid w:val="003923F6"/>
    <w:rsid w:val="00395D54"/>
    <w:rsid w:val="003A2AFB"/>
    <w:rsid w:val="003A3523"/>
    <w:rsid w:val="003B12BA"/>
    <w:rsid w:val="003B616A"/>
    <w:rsid w:val="003B6FC2"/>
    <w:rsid w:val="003C5F7C"/>
    <w:rsid w:val="003C778B"/>
    <w:rsid w:val="003D521D"/>
    <w:rsid w:val="003D732D"/>
    <w:rsid w:val="003E2107"/>
    <w:rsid w:val="003F332B"/>
    <w:rsid w:val="003F3E21"/>
    <w:rsid w:val="003F6EE9"/>
    <w:rsid w:val="00400570"/>
    <w:rsid w:val="00402D84"/>
    <w:rsid w:val="00406006"/>
    <w:rsid w:val="004078F4"/>
    <w:rsid w:val="00411348"/>
    <w:rsid w:val="00414061"/>
    <w:rsid w:val="004147C4"/>
    <w:rsid w:val="00427E5C"/>
    <w:rsid w:val="00430859"/>
    <w:rsid w:val="004309AE"/>
    <w:rsid w:val="0043164D"/>
    <w:rsid w:val="0044050F"/>
    <w:rsid w:val="0044087D"/>
    <w:rsid w:val="00446B7A"/>
    <w:rsid w:val="00454632"/>
    <w:rsid w:val="0045766C"/>
    <w:rsid w:val="004614AD"/>
    <w:rsid w:val="004625AF"/>
    <w:rsid w:val="004659FA"/>
    <w:rsid w:val="00472B3A"/>
    <w:rsid w:val="004776D8"/>
    <w:rsid w:val="00480D33"/>
    <w:rsid w:val="00486960"/>
    <w:rsid w:val="0048743B"/>
    <w:rsid w:val="0049594C"/>
    <w:rsid w:val="004A0C7D"/>
    <w:rsid w:val="004A2604"/>
    <w:rsid w:val="004A6E5D"/>
    <w:rsid w:val="004B1FFB"/>
    <w:rsid w:val="004B210A"/>
    <w:rsid w:val="004B3656"/>
    <w:rsid w:val="004B54B9"/>
    <w:rsid w:val="004C00D0"/>
    <w:rsid w:val="004C4AB4"/>
    <w:rsid w:val="004D0120"/>
    <w:rsid w:val="004D1E7C"/>
    <w:rsid w:val="004D4008"/>
    <w:rsid w:val="004D46CC"/>
    <w:rsid w:val="004D7186"/>
    <w:rsid w:val="004E02B9"/>
    <w:rsid w:val="004E0793"/>
    <w:rsid w:val="004E4056"/>
    <w:rsid w:val="004E4456"/>
    <w:rsid w:val="004F3558"/>
    <w:rsid w:val="00500B55"/>
    <w:rsid w:val="00502FA0"/>
    <w:rsid w:val="00507E7D"/>
    <w:rsid w:val="00510437"/>
    <w:rsid w:val="00511538"/>
    <w:rsid w:val="005157C9"/>
    <w:rsid w:val="00515B40"/>
    <w:rsid w:val="0051660A"/>
    <w:rsid w:val="00516C44"/>
    <w:rsid w:val="00521E71"/>
    <w:rsid w:val="00524D97"/>
    <w:rsid w:val="005255DE"/>
    <w:rsid w:val="005308FD"/>
    <w:rsid w:val="00534002"/>
    <w:rsid w:val="0053651C"/>
    <w:rsid w:val="0053663A"/>
    <w:rsid w:val="00545D3A"/>
    <w:rsid w:val="00554F0F"/>
    <w:rsid w:val="0055737E"/>
    <w:rsid w:val="005609D2"/>
    <w:rsid w:val="00563088"/>
    <w:rsid w:val="005632B5"/>
    <w:rsid w:val="00567287"/>
    <w:rsid w:val="00570176"/>
    <w:rsid w:val="00571C5F"/>
    <w:rsid w:val="0057288B"/>
    <w:rsid w:val="00582605"/>
    <w:rsid w:val="0058274B"/>
    <w:rsid w:val="00584C98"/>
    <w:rsid w:val="00591BE7"/>
    <w:rsid w:val="00595389"/>
    <w:rsid w:val="005A1174"/>
    <w:rsid w:val="005A18CF"/>
    <w:rsid w:val="005A44B2"/>
    <w:rsid w:val="005A5C18"/>
    <w:rsid w:val="005B1B78"/>
    <w:rsid w:val="005B364D"/>
    <w:rsid w:val="005B47C3"/>
    <w:rsid w:val="005B5C32"/>
    <w:rsid w:val="005C20F0"/>
    <w:rsid w:val="005C3C59"/>
    <w:rsid w:val="005C5127"/>
    <w:rsid w:val="005C5162"/>
    <w:rsid w:val="005C54B6"/>
    <w:rsid w:val="005E1AC7"/>
    <w:rsid w:val="005E34C6"/>
    <w:rsid w:val="005E3CB1"/>
    <w:rsid w:val="005E6DA1"/>
    <w:rsid w:val="005F0BDC"/>
    <w:rsid w:val="005F15C3"/>
    <w:rsid w:val="005F6A7C"/>
    <w:rsid w:val="0060082E"/>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64A0"/>
    <w:rsid w:val="006B085A"/>
    <w:rsid w:val="006B3B0C"/>
    <w:rsid w:val="006B4DF9"/>
    <w:rsid w:val="006C20C4"/>
    <w:rsid w:val="006C219F"/>
    <w:rsid w:val="006D55FA"/>
    <w:rsid w:val="006D6974"/>
    <w:rsid w:val="006D7790"/>
    <w:rsid w:val="006F1E16"/>
    <w:rsid w:val="006F5912"/>
    <w:rsid w:val="006F6458"/>
    <w:rsid w:val="00705A84"/>
    <w:rsid w:val="00715EEF"/>
    <w:rsid w:val="007173DB"/>
    <w:rsid w:val="00720582"/>
    <w:rsid w:val="0072458F"/>
    <w:rsid w:val="00724909"/>
    <w:rsid w:val="0072556E"/>
    <w:rsid w:val="00725A99"/>
    <w:rsid w:val="00727377"/>
    <w:rsid w:val="00730CFE"/>
    <w:rsid w:val="00730D92"/>
    <w:rsid w:val="00730F16"/>
    <w:rsid w:val="0073245E"/>
    <w:rsid w:val="0073742C"/>
    <w:rsid w:val="00740962"/>
    <w:rsid w:val="00752BDE"/>
    <w:rsid w:val="0075338D"/>
    <w:rsid w:val="00753ACC"/>
    <w:rsid w:val="007565F1"/>
    <w:rsid w:val="00756C56"/>
    <w:rsid w:val="007904A2"/>
    <w:rsid w:val="00792B3B"/>
    <w:rsid w:val="007935BC"/>
    <w:rsid w:val="007A5EBD"/>
    <w:rsid w:val="007A7100"/>
    <w:rsid w:val="007B339F"/>
    <w:rsid w:val="007B5D28"/>
    <w:rsid w:val="007C0E4F"/>
    <w:rsid w:val="007C3153"/>
    <w:rsid w:val="007C32F4"/>
    <w:rsid w:val="007D0B49"/>
    <w:rsid w:val="007E52F6"/>
    <w:rsid w:val="007F1991"/>
    <w:rsid w:val="007F4C37"/>
    <w:rsid w:val="007F4C9B"/>
    <w:rsid w:val="00800607"/>
    <w:rsid w:val="008008CA"/>
    <w:rsid w:val="00802123"/>
    <w:rsid w:val="00804DAB"/>
    <w:rsid w:val="00810148"/>
    <w:rsid w:val="00810A50"/>
    <w:rsid w:val="008226E8"/>
    <w:rsid w:val="00824973"/>
    <w:rsid w:val="00832FCE"/>
    <w:rsid w:val="008358E1"/>
    <w:rsid w:val="00841705"/>
    <w:rsid w:val="00845285"/>
    <w:rsid w:val="008471A5"/>
    <w:rsid w:val="008506EC"/>
    <w:rsid w:val="00863C0A"/>
    <w:rsid w:val="00863E38"/>
    <w:rsid w:val="00865E27"/>
    <w:rsid w:val="00882212"/>
    <w:rsid w:val="008823F8"/>
    <w:rsid w:val="00886F03"/>
    <w:rsid w:val="0089009B"/>
    <w:rsid w:val="00891E3F"/>
    <w:rsid w:val="00895879"/>
    <w:rsid w:val="00897B0D"/>
    <w:rsid w:val="008A0000"/>
    <w:rsid w:val="008A0918"/>
    <w:rsid w:val="008A0967"/>
    <w:rsid w:val="008A1231"/>
    <w:rsid w:val="008A2EB2"/>
    <w:rsid w:val="008B0041"/>
    <w:rsid w:val="008B0207"/>
    <w:rsid w:val="008B5646"/>
    <w:rsid w:val="008B6564"/>
    <w:rsid w:val="008D6AC7"/>
    <w:rsid w:val="008D7A63"/>
    <w:rsid w:val="008E2CDE"/>
    <w:rsid w:val="008E352D"/>
    <w:rsid w:val="008E4F5D"/>
    <w:rsid w:val="009012EA"/>
    <w:rsid w:val="009057CD"/>
    <w:rsid w:val="00910474"/>
    <w:rsid w:val="00911FBB"/>
    <w:rsid w:val="00921E98"/>
    <w:rsid w:val="0093294C"/>
    <w:rsid w:val="00934677"/>
    <w:rsid w:val="009425FC"/>
    <w:rsid w:val="00944AD8"/>
    <w:rsid w:val="00947DE7"/>
    <w:rsid w:val="00951AC9"/>
    <w:rsid w:val="0095448C"/>
    <w:rsid w:val="00954EC9"/>
    <w:rsid w:val="00967ABA"/>
    <w:rsid w:val="00970010"/>
    <w:rsid w:val="00974B17"/>
    <w:rsid w:val="0097754B"/>
    <w:rsid w:val="00977F84"/>
    <w:rsid w:val="009946D6"/>
    <w:rsid w:val="009A57FD"/>
    <w:rsid w:val="009A5FB6"/>
    <w:rsid w:val="009A6274"/>
    <w:rsid w:val="009B1B04"/>
    <w:rsid w:val="009B2740"/>
    <w:rsid w:val="009B3F15"/>
    <w:rsid w:val="009B77B7"/>
    <w:rsid w:val="009B7969"/>
    <w:rsid w:val="009C0BF1"/>
    <w:rsid w:val="009C0DE1"/>
    <w:rsid w:val="009C465E"/>
    <w:rsid w:val="009C65EA"/>
    <w:rsid w:val="009D51C2"/>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67027"/>
    <w:rsid w:val="00A82729"/>
    <w:rsid w:val="00A90638"/>
    <w:rsid w:val="00A91A9E"/>
    <w:rsid w:val="00A9350A"/>
    <w:rsid w:val="00A9661C"/>
    <w:rsid w:val="00AB0D28"/>
    <w:rsid w:val="00AB209C"/>
    <w:rsid w:val="00AB3B74"/>
    <w:rsid w:val="00AB7724"/>
    <w:rsid w:val="00AC536D"/>
    <w:rsid w:val="00AD1C1D"/>
    <w:rsid w:val="00AD39AC"/>
    <w:rsid w:val="00AD5CB1"/>
    <w:rsid w:val="00AE2056"/>
    <w:rsid w:val="00AE2745"/>
    <w:rsid w:val="00AE35E2"/>
    <w:rsid w:val="00AE5460"/>
    <w:rsid w:val="00AF14E5"/>
    <w:rsid w:val="00AF3D9D"/>
    <w:rsid w:val="00AF5A50"/>
    <w:rsid w:val="00AF5C58"/>
    <w:rsid w:val="00AF68E8"/>
    <w:rsid w:val="00B00F88"/>
    <w:rsid w:val="00B0102F"/>
    <w:rsid w:val="00B109F4"/>
    <w:rsid w:val="00B12C6B"/>
    <w:rsid w:val="00B21874"/>
    <w:rsid w:val="00B258E7"/>
    <w:rsid w:val="00B26EFC"/>
    <w:rsid w:val="00B3426F"/>
    <w:rsid w:val="00B43C76"/>
    <w:rsid w:val="00B47E11"/>
    <w:rsid w:val="00B47E24"/>
    <w:rsid w:val="00B63051"/>
    <w:rsid w:val="00B6423C"/>
    <w:rsid w:val="00B777BF"/>
    <w:rsid w:val="00B85833"/>
    <w:rsid w:val="00B90341"/>
    <w:rsid w:val="00B91422"/>
    <w:rsid w:val="00B94377"/>
    <w:rsid w:val="00B94575"/>
    <w:rsid w:val="00BA56BE"/>
    <w:rsid w:val="00BA70F4"/>
    <w:rsid w:val="00BB1252"/>
    <w:rsid w:val="00BB33EA"/>
    <w:rsid w:val="00BB72E6"/>
    <w:rsid w:val="00BC7F8E"/>
    <w:rsid w:val="00BD4FED"/>
    <w:rsid w:val="00BD578F"/>
    <w:rsid w:val="00BE25DE"/>
    <w:rsid w:val="00BE3713"/>
    <w:rsid w:val="00BE397C"/>
    <w:rsid w:val="00BE6ECB"/>
    <w:rsid w:val="00BF236E"/>
    <w:rsid w:val="00BF55F3"/>
    <w:rsid w:val="00BF5B2C"/>
    <w:rsid w:val="00C02561"/>
    <w:rsid w:val="00C03AD5"/>
    <w:rsid w:val="00C0485C"/>
    <w:rsid w:val="00C06526"/>
    <w:rsid w:val="00C107FB"/>
    <w:rsid w:val="00C16DB0"/>
    <w:rsid w:val="00C22173"/>
    <w:rsid w:val="00C2567B"/>
    <w:rsid w:val="00C265F0"/>
    <w:rsid w:val="00C26DAA"/>
    <w:rsid w:val="00C36E75"/>
    <w:rsid w:val="00C46663"/>
    <w:rsid w:val="00C46B68"/>
    <w:rsid w:val="00C47C47"/>
    <w:rsid w:val="00C56D65"/>
    <w:rsid w:val="00C56F56"/>
    <w:rsid w:val="00C64691"/>
    <w:rsid w:val="00C73ECE"/>
    <w:rsid w:val="00C73FE0"/>
    <w:rsid w:val="00C7467D"/>
    <w:rsid w:val="00C7698E"/>
    <w:rsid w:val="00C76B83"/>
    <w:rsid w:val="00C823B2"/>
    <w:rsid w:val="00C82FA6"/>
    <w:rsid w:val="00C87A1B"/>
    <w:rsid w:val="00CA5C69"/>
    <w:rsid w:val="00CB1683"/>
    <w:rsid w:val="00CB2CF0"/>
    <w:rsid w:val="00CB3F6A"/>
    <w:rsid w:val="00CC5911"/>
    <w:rsid w:val="00CC78AC"/>
    <w:rsid w:val="00CD0591"/>
    <w:rsid w:val="00CD0D9F"/>
    <w:rsid w:val="00CD2DF3"/>
    <w:rsid w:val="00CD38E3"/>
    <w:rsid w:val="00CD425F"/>
    <w:rsid w:val="00CD4EA1"/>
    <w:rsid w:val="00CE526E"/>
    <w:rsid w:val="00CE69F1"/>
    <w:rsid w:val="00CE79A3"/>
    <w:rsid w:val="00CF157B"/>
    <w:rsid w:val="00CF3076"/>
    <w:rsid w:val="00CF3A14"/>
    <w:rsid w:val="00CF3D26"/>
    <w:rsid w:val="00D0756E"/>
    <w:rsid w:val="00D10E86"/>
    <w:rsid w:val="00D1386C"/>
    <w:rsid w:val="00D207C3"/>
    <w:rsid w:val="00D30613"/>
    <w:rsid w:val="00D32561"/>
    <w:rsid w:val="00D3540A"/>
    <w:rsid w:val="00D37D3A"/>
    <w:rsid w:val="00D50BB0"/>
    <w:rsid w:val="00D55F79"/>
    <w:rsid w:val="00D560F6"/>
    <w:rsid w:val="00D63943"/>
    <w:rsid w:val="00D64B53"/>
    <w:rsid w:val="00D66D84"/>
    <w:rsid w:val="00D71A18"/>
    <w:rsid w:val="00D71C83"/>
    <w:rsid w:val="00D7434B"/>
    <w:rsid w:val="00D7452F"/>
    <w:rsid w:val="00D916BD"/>
    <w:rsid w:val="00D934F8"/>
    <w:rsid w:val="00D94A25"/>
    <w:rsid w:val="00DA0225"/>
    <w:rsid w:val="00DA2809"/>
    <w:rsid w:val="00DA4DDA"/>
    <w:rsid w:val="00DA7E83"/>
    <w:rsid w:val="00DB140E"/>
    <w:rsid w:val="00DB6A19"/>
    <w:rsid w:val="00DB7553"/>
    <w:rsid w:val="00DB79A4"/>
    <w:rsid w:val="00DC23D7"/>
    <w:rsid w:val="00DD4C52"/>
    <w:rsid w:val="00DD6203"/>
    <w:rsid w:val="00DD7A1B"/>
    <w:rsid w:val="00DE2129"/>
    <w:rsid w:val="00DE2B53"/>
    <w:rsid w:val="00DE4BBC"/>
    <w:rsid w:val="00DF0EC0"/>
    <w:rsid w:val="00DF1608"/>
    <w:rsid w:val="00DF7027"/>
    <w:rsid w:val="00DF7358"/>
    <w:rsid w:val="00E058B4"/>
    <w:rsid w:val="00E0627D"/>
    <w:rsid w:val="00E079C0"/>
    <w:rsid w:val="00E12701"/>
    <w:rsid w:val="00E13959"/>
    <w:rsid w:val="00E377E2"/>
    <w:rsid w:val="00E40D1D"/>
    <w:rsid w:val="00E41ADF"/>
    <w:rsid w:val="00E46232"/>
    <w:rsid w:val="00E51230"/>
    <w:rsid w:val="00E633DE"/>
    <w:rsid w:val="00E63CBC"/>
    <w:rsid w:val="00E726F2"/>
    <w:rsid w:val="00E75411"/>
    <w:rsid w:val="00E757BD"/>
    <w:rsid w:val="00E77979"/>
    <w:rsid w:val="00E83993"/>
    <w:rsid w:val="00E85242"/>
    <w:rsid w:val="00E873C6"/>
    <w:rsid w:val="00EA179A"/>
    <w:rsid w:val="00EA527D"/>
    <w:rsid w:val="00EB18E2"/>
    <w:rsid w:val="00EB484B"/>
    <w:rsid w:val="00EC582F"/>
    <w:rsid w:val="00ED7208"/>
    <w:rsid w:val="00EE53A6"/>
    <w:rsid w:val="00EF1D50"/>
    <w:rsid w:val="00EF22A1"/>
    <w:rsid w:val="00EF62F2"/>
    <w:rsid w:val="00F0331E"/>
    <w:rsid w:val="00F10FDE"/>
    <w:rsid w:val="00F1487B"/>
    <w:rsid w:val="00F16173"/>
    <w:rsid w:val="00F16DAE"/>
    <w:rsid w:val="00F16DF0"/>
    <w:rsid w:val="00F22AB4"/>
    <w:rsid w:val="00F27611"/>
    <w:rsid w:val="00F33456"/>
    <w:rsid w:val="00F34EC9"/>
    <w:rsid w:val="00F41968"/>
    <w:rsid w:val="00F46FC5"/>
    <w:rsid w:val="00F50744"/>
    <w:rsid w:val="00F50D06"/>
    <w:rsid w:val="00F56534"/>
    <w:rsid w:val="00F57AAD"/>
    <w:rsid w:val="00F70269"/>
    <w:rsid w:val="00F73A4F"/>
    <w:rsid w:val="00F74555"/>
    <w:rsid w:val="00F75215"/>
    <w:rsid w:val="00F836F8"/>
    <w:rsid w:val="00F860BC"/>
    <w:rsid w:val="00F868F8"/>
    <w:rsid w:val="00F92124"/>
    <w:rsid w:val="00F9304A"/>
    <w:rsid w:val="00F94761"/>
    <w:rsid w:val="00F968D1"/>
    <w:rsid w:val="00FA11E6"/>
    <w:rsid w:val="00FA1352"/>
    <w:rsid w:val="00FA22D3"/>
    <w:rsid w:val="00FA6370"/>
    <w:rsid w:val="00FA7F06"/>
    <w:rsid w:val="00FC3D7B"/>
    <w:rsid w:val="00FD1614"/>
    <w:rsid w:val="00FD1BB9"/>
    <w:rsid w:val="00FD2678"/>
    <w:rsid w:val="00FD645B"/>
    <w:rsid w:val="00FD6760"/>
    <w:rsid w:val="00FE288E"/>
    <w:rsid w:val="00FE400B"/>
    <w:rsid w:val="00FE55C7"/>
    <w:rsid w:val="00FF3329"/>
    <w:rsid w:val="00FF3D55"/>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3153"/>
    <w:pPr>
      <w:spacing w:line="256" w:lineRule="auto"/>
    </w:pPr>
  </w:style>
  <w:style w:type="paragraph" w:styleId="berschrift1">
    <w:name w:val="heading 1"/>
    <w:basedOn w:val="Standard"/>
    <w:next w:val="Standard"/>
    <w:link w:val="berschrift1Zchn"/>
    <w:uiPriority w:val="9"/>
    <w:qFormat/>
    <w:rsid w:val="00EF1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val="en-US" w:eastAsia="ar-SA"/>
    </w:rPr>
  </w:style>
  <w:style w:type="character" w:customStyle="1" w:styleId="berschrift1Zchn">
    <w:name w:val="Überschrift 1 Zchn"/>
    <w:basedOn w:val="Absatz-Standardschriftart"/>
    <w:link w:val="berschrift1"/>
    <w:uiPriority w:val="9"/>
    <w:rsid w:val="00EF1D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433552706">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14069389">
      <w:bodyDiv w:val="1"/>
      <w:marLeft w:val="0"/>
      <w:marRight w:val="0"/>
      <w:marTop w:val="0"/>
      <w:marBottom w:val="0"/>
      <w:divBdr>
        <w:top w:val="none" w:sz="0" w:space="0" w:color="auto"/>
        <w:left w:val="none" w:sz="0" w:space="0" w:color="auto"/>
        <w:bottom w:val="none" w:sz="0" w:space="0" w:color="auto"/>
        <w:right w:val="none" w:sz="0" w:space="0" w:color="auto"/>
      </w:divBdr>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600673603">
      <w:bodyDiv w:val="1"/>
      <w:marLeft w:val="0"/>
      <w:marRight w:val="0"/>
      <w:marTop w:val="0"/>
      <w:marBottom w:val="0"/>
      <w:divBdr>
        <w:top w:val="none" w:sz="0" w:space="0" w:color="auto"/>
        <w:left w:val="none" w:sz="0" w:space="0" w:color="auto"/>
        <w:bottom w:val="none" w:sz="0" w:space="0" w:color="auto"/>
        <w:right w:val="none" w:sz="0" w:space="0" w:color="auto"/>
      </w:divBdr>
    </w:div>
    <w:div w:id="1670013451">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1989358626">
      <w:bodyDiv w:val="1"/>
      <w:marLeft w:val="0"/>
      <w:marRight w:val="0"/>
      <w:marTop w:val="0"/>
      <w:marBottom w:val="0"/>
      <w:divBdr>
        <w:top w:val="none" w:sz="0" w:space="0" w:color="auto"/>
        <w:left w:val="none" w:sz="0" w:space="0" w:color="auto"/>
        <w:bottom w:val="none" w:sz="0" w:space="0" w:color="auto"/>
        <w:right w:val="none" w:sz="0" w:space="0" w:color="auto"/>
      </w:divBdr>
    </w:div>
    <w:div w:id="2000960466">
      <w:bodyDiv w:val="1"/>
      <w:marLeft w:val="0"/>
      <w:marRight w:val="0"/>
      <w:marTop w:val="0"/>
      <w:marBottom w:val="0"/>
      <w:divBdr>
        <w:top w:val="none" w:sz="0" w:space="0" w:color="auto"/>
        <w:left w:val="none" w:sz="0" w:space="0" w:color="auto"/>
        <w:bottom w:val="none" w:sz="0" w:space="0" w:color="auto"/>
        <w:right w:val="none" w:sz="0" w:space="0" w:color="auto"/>
      </w:divBdr>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ailto:B.Hiltrop@leifeldms.com" TargetMode="External" Type="http://schemas.openxmlformats.org/officeDocument/2006/relationships/hyperlink"/><Relationship Id="rId18" Target="footer1.xml" Type="http://schemas.openxmlformats.org/officeDocument/2006/relationships/footer"/><Relationship Id="rId3" Target="styles.xml" Type="http://schemas.openxmlformats.org/officeDocument/2006/relationships/styles"/><Relationship Id="rId7" Target="endnotes.xml" Type="http://schemas.openxmlformats.org/officeDocument/2006/relationships/endnotes"/><Relationship Id="rId12" Target="http://www.leifeldms.com" TargetMode="External" Type="http://schemas.openxmlformats.org/officeDocument/2006/relationships/hyperlink"/><Relationship Id="rId17" Target="header1.xml" Type="http://schemas.openxmlformats.org/officeDocument/2006/relationships/header"/><Relationship Id="rId2" Target="numbering.xml" Type="http://schemas.openxmlformats.org/officeDocument/2006/relationships/numbering"/><Relationship Id="rId16" Target="http://www.a1kommunikation.de" TargetMode="External" Type="http://schemas.openxmlformats.org/officeDocument/2006/relationships/hyperlink"/><Relationship Id="rId20"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https://newcloud.a1kommunikation.de/index.php/s/KgCLKz1o7VUc1AK" TargetMode="External" Type="http://schemas.openxmlformats.org/officeDocument/2006/relationships/hyperlink"/><Relationship Id="rId5" Target="webSettings.xml" Type="http://schemas.openxmlformats.org/officeDocument/2006/relationships/webSettings"/><Relationship Id="rId15" Target="mailto:klu@a1kommunikation.de" TargetMode="External" Type="http://schemas.openxmlformats.org/officeDocument/2006/relationships/hyperlink"/><Relationship Id="rId10" Target="media/image3.jpeg" Type="http://schemas.openxmlformats.org/officeDocument/2006/relationships/image"/><Relationship Id="rId19" Target="fontTable.xml" Type="http://schemas.openxmlformats.org/officeDocument/2006/relationships/fontTable"/><Relationship Id="rId4" Target="settings.xml" Type="http://schemas.openxmlformats.org/officeDocument/2006/relationships/settings"/><Relationship Id="rId9" Target="media/image2.jpeg" Type="http://schemas.openxmlformats.org/officeDocument/2006/relationships/image"/><Relationship Id="rId14" Target="http://www.leifeldms.com" TargetMode="External" Type="http://schemas.openxmlformats.org/officeDocument/2006/relationships/hyperlink"/></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34F-16EC-42D2-BBA9-DC69091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8186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Ludwig Kirsten</cp:lastModifiedBy>
  <cp:revision>12</cp:revision>
  <cp:lastPrinted>2023-07-27T14:15:00Z</cp:lastPrinted>
  <dcterms:created xsi:type="dcterms:W3CDTF">2024-01-31T12:58:00Z</dcterms:created>
  <dcterms:modified xsi:type="dcterms:W3CDTF">2024-02-12T13:41:00Z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60089</vt:lpwstr>
  </property>
  <property fmtid="{D5CDD505-2E9C-101B-9397-08002B2CF9AE}" name="NXPowerLiteSettings" pid="3">
    <vt:lpwstr>C7000400038000</vt:lpwstr>
  </property>
  <property fmtid="{D5CDD505-2E9C-101B-9397-08002B2CF9AE}" name="NXPowerLiteVersion" pid="4">
    <vt:lpwstr>S10.0.0</vt:lpwstr>
  </property>
</Properties>
</file>